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AE" w:rsidRDefault="002F0DAE" w:rsidP="002F0DAE">
      <w:pPr>
        <w:pStyle w:val="1"/>
        <w:shd w:val="clear" w:color="auto" w:fill="FFFFFF"/>
        <w:spacing w:before="161" w:after="161"/>
        <w:jc w:val="center"/>
        <w:rPr>
          <w:rFonts w:ascii="Arial" w:hAnsi="Arial" w:cs="Arial"/>
          <w:b/>
          <w:bCs/>
          <w:color w:val="000000"/>
          <w:kern w:val="36"/>
          <w:sz w:val="48"/>
          <w:szCs w:val="48"/>
          <w:lang w:eastAsia="ru-RU"/>
        </w:rPr>
      </w:pPr>
      <w:r w:rsidRPr="002F0DAE">
        <w:rPr>
          <w:rFonts w:ascii="Arial" w:hAnsi="Arial" w:cs="Arial"/>
          <w:b/>
          <w:bCs/>
          <w:color w:val="444444"/>
          <w:lang w:eastAsia="ru-RU"/>
        </w:rPr>
        <w:t>РОССИЙСКАЯ ФЕДЕРАЦИЯ</w:t>
      </w:r>
      <w:r w:rsidRPr="002F0DAE">
        <w:rPr>
          <w:rFonts w:ascii="Arial" w:hAnsi="Arial" w:cs="Arial"/>
          <w:b/>
          <w:bCs/>
          <w:color w:val="444444"/>
          <w:lang w:eastAsia="ru-RU"/>
        </w:rPr>
        <w:br/>
      </w:r>
      <w:r w:rsidRPr="002F0DAE">
        <w:rPr>
          <w:rFonts w:ascii="Arial" w:hAnsi="Arial" w:cs="Arial"/>
          <w:b/>
          <w:bCs/>
          <w:color w:val="444444"/>
          <w:lang w:eastAsia="ru-RU"/>
        </w:rPr>
        <w:br/>
      </w:r>
      <w:r w:rsidRPr="002F0DAE">
        <w:rPr>
          <w:rFonts w:ascii="Arial" w:hAnsi="Arial" w:cs="Arial"/>
          <w:b/>
          <w:bCs/>
          <w:color w:val="000000"/>
          <w:kern w:val="36"/>
          <w:sz w:val="48"/>
          <w:szCs w:val="48"/>
          <w:lang w:eastAsia="ru-RU"/>
        </w:rPr>
        <w:t xml:space="preserve">Федеральный закон </w:t>
      </w:r>
    </w:p>
    <w:p w:rsidR="002F0DAE" w:rsidRPr="002F0DAE" w:rsidRDefault="002F0DAE" w:rsidP="002F0DAE">
      <w:pPr>
        <w:pStyle w:val="1"/>
        <w:shd w:val="clear" w:color="auto" w:fill="FFFFFF"/>
        <w:spacing w:before="161" w:after="161"/>
        <w:jc w:val="center"/>
        <w:rPr>
          <w:rFonts w:ascii="Arial" w:hAnsi="Arial" w:cs="Arial"/>
          <w:b/>
          <w:bCs/>
          <w:color w:val="000000"/>
          <w:kern w:val="36"/>
          <w:sz w:val="48"/>
          <w:szCs w:val="48"/>
          <w:lang w:eastAsia="ru-RU"/>
        </w:rPr>
      </w:pPr>
      <w:bookmarkStart w:id="0" w:name="_GoBack"/>
      <w:bookmarkEnd w:id="0"/>
      <w:r w:rsidRPr="002F0DAE">
        <w:rPr>
          <w:rFonts w:ascii="Arial" w:hAnsi="Arial" w:cs="Arial"/>
          <w:b/>
          <w:bCs/>
          <w:color w:val="000000"/>
          <w:kern w:val="36"/>
          <w:sz w:val="48"/>
          <w:szCs w:val="48"/>
          <w:lang w:eastAsia="ru-RU"/>
        </w:rPr>
        <w:t>"О социальной защите инвалидов в Российской Федерации" от 24.11.1995 N 181-ФЗ</w:t>
      </w:r>
    </w:p>
    <w:p w:rsidR="002F0DAE" w:rsidRPr="002F0DAE" w:rsidRDefault="002F0DAE" w:rsidP="002F0DAE">
      <w:pPr>
        <w:spacing w:after="240"/>
        <w:jc w:val="center"/>
        <w:textAlignment w:val="baseline"/>
        <w:outlineLvl w:val="1"/>
        <w:rPr>
          <w:rFonts w:ascii="Arial" w:hAnsi="Arial" w:cs="Arial"/>
          <w:b/>
          <w:bCs/>
          <w:color w:val="444444"/>
          <w:lang w:eastAsia="ru-RU"/>
        </w:rPr>
      </w:pPr>
    </w:p>
    <w:p w:rsidR="002F0DAE" w:rsidRPr="002F0DAE" w:rsidRDefault="002F0DAE" w:rsidP="002F0DAE">
      <w:pPr>
        <w:jc w:val="right"/>
        <w:textAlignment w:val="baseline"/>
        <w:rPr>
          <w:rFonts w:ascii="Arial" w:hAnsi="Arial" w:cs="Arial"/>
          <w:color w:val="444444"/>
          <w:lang w:eastAsia="ru-RU"/>
        </w:rPr>
      </w:pPr>
      <w:proofErr w:type="gramStart"/>
      <w:r w:rsidRPr="002F0DAE">
        <w:rPr>
          <w:rFonts w:ascii="Arial" w:hAnsi="Arial" w:cs="Arial"/>
          <w:color w:val="444444"/>
          <w:lang w:eastAsia="ru-RU"/>
        </w:rPr>
        <w:t>Принят</w:t>
      </w:r>
      <w:proofErr w:type="gramEnd"/>
      <w:r w:rsidRPr="002F0DAE">
        <w:rPr>
          <w:rFonts w:ascii="Arial" w:hAnsi="Arial" w:cs="Arial"/>
          <w:color w:val="444444"/>
          <w:lang w:eastAsia="ru-RU"/>
        </w:rPr>
        <w:br/>
        <w:t>Государственной Думой</w:t>
      </w:r>
      <w:r w:rsidRPr="002F0DAE">
        <w:rPr>
          <w:rFonts w:ascii="Arial" w:hAnsi="Arial" w:cs="Arial"/>
          <w:color w:val="444444"/>
          <w:lang w:eastAsia="ru-RU"/>
        </w:rPr>
        <w:br/>
        <w:t>                  20 июля 1995 года</w:t>
      </w:r>
      <w:r w:rsidRPr="002F0DAE">
        <w:rPr>
          <w:rFonts w:ascii="Arial" w:hAnsi="Arial" w:cs="Arial"/>
          <w:color w:val="444444"/>
          <w:lang w:eastAsia="ru-RU"/>
        </w:rPr>
        <w:br/>
      </w:r>
      <w:r w:rsidRPr="002F0DAE">
        <w:rPr>
          <w:rFonts w:ascii="Arial" w:hAnsi="Arial" w:cs="Arial"/>
          <w:color w:val="444444"/>
          <w:lang w:eastAsia="ru-RU"/>
        </w:rPr>
        <w:br/>
        <w:t>     Одобрен</w:t>
      </w:r>
      <w:r w:rsidRPr="002F0DAE">
        <w:rPr>
          <w:rFonts w:ascii="Arial" w:hAnsi="Arial" w:cs="Arial"/>
          <w:color w:val="444444"/>
          <w:lang w:eastAsia="ru-RU"/>
        </w:rPr>
        <w:br/>
        <w:t>Советом Федерации</w:t>
      </w:r>
      <w:r w:rsidRPr="002F0DAE">
        <w:rPr>
          <w:rFonts w:ascii="Arial" w:hAnsi="Arial" w:cs="Arial"/>
          <w:color w:val="444444"/>
          <w:lang w:eastAsia="ru-RU"/>
        </w:rPr>
        <w:br/>
        <w:t>                   15 ноября 1995 года</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8" w:anchor="64U0IK" w:history="1">
        <w:r w:rsidRPr="002F0DAE">
          <w:rPr>
            <w:rFonts w:ascii="Arial" w:hAnsi="Arial" w:cs="Arial"/>
            <w:color w:val="3451A0"/>
            <w:u w:val="single"/>
            <w:lang w:eastAsia="ru-RU"/>
          </w:rPr>
          <w:t>Конституцией Российской Федерации</w:t>
        </w:r>
      </w:hyperlink>
      <w:r w:rsidRPr="002F0DAE">
        <w:rPr>
          <w:rFonts w:ascii="Arial" w:hAnsi="Arial" w:cs="Arial"/>
          <w:color w:val="444444"/>
          <w:lang w:eastAsia="ru-RU"/>
        </w:rPr>
        <w:t>, а также в соответствии с общепризнанными принципами и нормами международного права и международными договорами Российской Федерации.</w:t>
      </w:r>
      <w:r w:rsidRPr="002F0DAE">
        <w:rPr>
          <w:rFonts w:ascii="Arial" w:hAnsi="Arial" w:cs="Arial"/>
          <w:color w:val="444444"/>
          <w:lang w:eastAsia="ru-RU"/>
        </w:rPr>
        <w:br/>
      </w:r>
      <w:proofErr w:type="gramEnd"/>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 (абзац дополнительно включен с 1 января 2005 года </w:t>
      </w:r>
      <w:hyperlink r:id="rId9" w:anchor="A9M0NO" w:history="1">
        <w:r w:rsidRPr="002F0DAE">
          <w:rPr>
            <w:rFonts w:ascii="Arial" w:hAnsi="Arial" w:cs="Arial"/>
            <w:color w:val="3451A0"/>
            <w:u w:val="single"/>
            <w:lang w:eastAsia="ru-RU"/>
          </w:rPr>
          <w:t>Федеральным законом от 22 августа 2004 года N 122-ФЗ</w:t>
        </w:r>
      </w:hyperlink>
      <w:r w:rsidRPr="002F0DAE">
        <w:rPr>
          <w:rFonts w:ascii="Arial" w:hAnsi="Arial" w:cs="Arial"/>
          <w:color w:val="444444"/>
          <w:lang w:eastAsia="ru-RU"/>
        </w:rPr>
        <w:t>).</w:t>
      </w:r>
      <w:r w:rsidRPr="002F0DAE">
        <w:rPr>
          <w:rFonts w:ascii="Arial" w:hAnsi="Arial" w:cs="Arial"/>
          <w:color w:val="444444"/>
          <w:lang w:eastAsia="ru-RU"/>
        </w:rPr>
        <w:br/>
      </w:r>
      <w:proofErr w:type="gramEnd"/>
    </w:p>
    <w:p w:rsidR="002F0DAE" w:rsidRPr="002F0DAE" w:rsidRDefault="002F0DAE" w:rsidP="002F0DAE">
      <w:pPr>
        <w:spacing w:after="240"/>
        <w:jc w:val="center"/>
        <w:textAlignment w:val="baseline"/>
        <w:outlineLvl w:val="1"/>
        <w:rPr>
          <w:rFonts w:ascii="Arial" w:hAnsi="Arial" w:cs="Arial"/>
          <w:b/>
          <w:bCs/>
          <w:color w:val="444444"/>
          <w:lang w:eastAsia="ru-RU"/>
        </w:rPr>
      </w:pPr>
      <w:r w:rsidRPr="002F0DAE">
        <w:rPr>
          <w:rFonts w:ascii="Arial" w:hAnsi="Arial" w:cs="Arial"/>
          <w:b/>
          <w:bCs/>
          <w:color w:val="444444"/>
          <w:lang w:eastAsia="ru-RU"/>
        </w:rPr>
        <w:t>ГЛАВА I. Общие положения</w:t>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Статья 1. Понятие "инвалид", основания определения группы инвалидности</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lastRenderedPageBreak/>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в редакции, введенной в действие с 1 января 2000 года Федеральным законом от 17 июля 1999 года N 172-ФЗ; в редакции, введенной в действие с 1 января 2016 года </w:t>
      </w:r>
      <w:hyperlink r:id="rId10" w:anchor="7DO0KD" w:history="1">
        <w:r w:rsidRPr="002F0DAE">
          <w:rPr>
            <w:rFonts w:ascii="Arial" w:hAnsi="Arial" w:cs="Arial"/>
            <w:color w:val="3451A0"/>
            <w:u w:val="single"/>
            <w:lang w:eastAsia="ru-RU"/>
          </w:rPr>
          <w:t>Федеральным законом от 1 декабря 2014 года N 419-ФЗ</w:t>
        </w:r>
      </w:hyperlink>
      <w:r w:rsidRPr="002F0DAE">
        <w:rPr>
          <w:rFonts w:ascii="Arial" w:hAnsi="Arial" w:cs="Arial"/>
          <w:color w:val="444444"/>
          <w:lang w:eastAsia="ru-RU"/>
        </w:rPr>
        <w:t>. - См. </w:t>
      </w:r>
      <w:hyperlink r:id="rId11" w:anchor="7DK0K9"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Признание лица инвалидом осуществляется федеральным учреждением </w:t>
      </w:r>
      <w:proofErr w:type="gramStart"/>
      <w:r w:rsidRPr="002F0DAE">
        <w:rPr>
          <w:rFonts w:ascii="Arial" w:hAnsi="Arial" w:cs="Arial"/>
          <w:color w:val="444444"/>
          <w:lang w:eastAsia="ru-RU"/>
        </w:rPr>
        <w:t>медико-социальной</w:t>
      </w:r>
      <w:proofErr w:type="gramEnd"/>
      <w:r w:rsidRPr="002F0DAE">
        <w:rPr>
          <w:rFonts w:ascii="Arial" w:hAnsi="Arial" w:cs="Arial"/>
          <w:color w:val="444444"/>
          <w:lang w:eastAsia="ru-RU"/>
        </w:rPr>
        <w:t xml:space="preserve"> экспертизы. Порядок и условия признания лица инвалидом устанавливаются Правительством Российской Федерации (часть в редакции, введенной в действие с 1 января 2005 года </w:t>
      </w:r>
      <w:hyperlink r:id="rId12" w:anchor="A9O0NP" w:history="1">
        <w:r w:rsidRPr="002F0DAE">
          <w:rPr>
            <w:rFonts w:ascii="Arial" w:hAnsi="Arial" w:cs="Arial"/>
            <w:color w:val="3451A0"/>
            <w:u w:val="single"/>
            <w:lang w:eastAsia="ru-RU"/>
          </w:rPr>
          <w:t>Федеральным законом от 22 августа 2004 года N 122-ФЗ</w:t>
        </w:r>
      </w:hyperlink>
      <w:r w:rsidRPr="002F0DAE">
        <w:rPr>
          <w:rFonts w:ascii="Arial" w:hAnsi="Arial" w:cs="Arial"/>
          <w:color w:val="444444"/>
          <w:lang w:eastAsia="ru-RU"/>
        </w:rPr>
        <w:t>, - см. </w:t>
      </w:r>
      <w:hyperlink r:id="rId13" w:anchor="VPADNN"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Статья 2. Понятие социальной защиты инвалидов</w:t>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(часть в редакции, введенной в действие с 1 января 2005 года </w:t>
      </w:r>
      <w:hyperlink r:id="rId14" w:anchor="A9Q0NQ" w:history="1">
        <w:r w:rsidRPr="002F0DAE">
          <w:rPr>
            <w:rFonts w:ascii="Arial" w:hAnsi="Arial" w:cs="Arial"/>
            <w:color w:val="3451A0"/>
            <w:u w:val="single"/>
            <w:lang w:eastAsia="ru-RU"/>
          </w:rPr>
          <w:t>Федеральным законом от 22 августа 2004 года N 122-ФЗ</w:t>
        </w:r>
      </w:hyperlink>
      <w:r w:rsidRPr="002F0DAE">
        <w:rPr>
          <w:rFonts w:ascii="Arial" w:hAnsi="Arial" w:cs="Arial"/>
          <w:color w:val="444444"/>
          <w:lang w:eastAsia="ru-RU"/>
        </w:rPr>
        <w:t>, - см. </w:t>
      </w:r>
      <w:hyperlink r:id="rId15" w:anchor="DS48VJ"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roofErr w:type="gramEnd"/>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 (часть дополнительно включена с 1 января 2005 года </w:t>
      </w:r>
      <w:hyperlink r:id="rId16" w:anchor="A9Q0NQ" w:history="1">
        <w:r w:rsidRPr="002F0DAE">
          <w:rPr>
            <w:rFonts w:ascii="Arial" w:hAnsi="Arial" w:cs="Arial"/>
            <w:color w:val="3451A0"/>
            <w:u w:val="single"/>
            <w:lang w:eastAsia="ru-RU"/>
          </w:rPr>
          <w:t>Федеральным законом от 22 августа 2004 года N 122-ФЗ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Статья 3. Законодательство Российской Федерации о социальной защите инвалидов</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дополнительно включена </w:t>
      </w:r>
      <w:hyperlink r:id="rId17" w:anchor="7DO0K9" w:history="1">
        <w:r w:rsidRPr="002F0DAE">
          <w:rPr>
            <w:rFonts w:ascii="Arial" w:hAnsi="Arial" w:cs="Arial"/>
            <w:color w:val="3451A0"/>
            <w:u w:val="single"/>
            <w:lang w:eastAsia="ru-RU"/>
          </w:rPr>
          <w:t>Федеральным законом от 8 декабря 2020 года N 429-ФЗ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Статья 3_1. Недопустимость дискриминации по признаку инвалидности</w:t>
      </w:r>
    </w:p>
    <w:p w:rsidR="002F0DAE" w:rsidRPr="002F0DAE" w:rsidRDefault="002F0DAE" w:rsidP="002F0DAE">
      <w:pPr>
        <w:ind w:firstLine="480"/>
        <w:textAlignment w:val="baseline"/>
        <w:rPr>
          <w:rFonts w:ascii="Arial" w:hAnsi="Arial" w:cs="Arial"/>
          <w:color w:val="444444"/>
          <w:lang w:eastAsia="ru-RU"/>
        </w:rPr>
      </w:pP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В Российской Федерации не допускается дискриминация по признаку инвалидности. </w:t>
      </w:r>
      <w:proofErr w:type="gramStart"/>
      <w:r w:rsidRPr="002F0DAE">
        <w:rPr>
          <w:rFonts w:ascii="Arial" w:hAnsi="Arial" w:cs="Arial"/>
          <w:color w:val="444444"/>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(Статья дополнительно включена с 1 января 2016 года </w:t>
      </w:r>
      <w:hyperlink r:id="rId18" w:anchor="7DA0K5" w:history="1">
        <w:r w:rsidRPr="002F0DAE">
          <w:rPr>
            <w:rFonts w:ascii="Arial" w:hAnsi="Arial" w:cs="Arial"/>
            <w:color w:val="3451A0"/>
            <w:u w:val="single"/>
            <w:lang w:eastAsia="ru-RU"/>
          </w:rPr>
          <w:t>Федеральным законом от 1 декабря 2014 года N 419-ФЗ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Статья 4. Компетенция федеральных органов государственной власти в области социальной защиты инвалидов</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К ведению федеральных органов государственной власти в области социальной защиты инвалидов относятся:</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 определение государственной политики в отношении инвалидов;</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(Пункт в редакции, введенной в действие с 1 января 2018 года </w:t>
      </w:r>
      <w:hyperlink r:id="rId19" w:anchor="6520IM" w:history="1">
        <w:r w:rsidRPr="002F0DAE">
          <w:rPr>
            <w:rFonts w:ascii="Arial" w:hAnsi="Arial" w:cs="Arial"/>
            <w:color w:val="3451A0"/>
            <w:u w:val="single"/>
            <w:lang w:eastAsia="ru-RU"/>
          </w:rPr>
          <w:t>Федеральным законом от 7 июня 2017 года N 116-ФЗ</w:t>
        </w:r>
      </w:hyperlink>
      <w:r w:rsidRPr="002F0DAE">
        <w:rPr>
          <w:rFonts w:ascii="Arial" w:hAnsi="Arial" w:cs="Arial"/>
          <w:color w:val="444444"/>
          <w:lang w:eastAsia="ru-RU"/>
        </w:rPr>
        <w:t>. - См. </w:t>
      </w:r>
      <w:hyperlink r:id="rId20" w:anchor="7DQ0KB"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3) заключение международных договоров (соглашений) Российской Федерации по вопросам социальной защиты инвалидов;</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4) установление общих принципов организации и осуществления </w:t>
      </w:r>
      <w:proofErr w:type="gramStart"/>
      <w:r w:rsidRPr="002F0DAE">
        <w:rPr>
          <w:rFonts w:ascii="Arial" w:hAnsi="Arial" w:cs="Arial"/>
          <w:color w:val="444444"/>
          <w:lang w:eastAsia="ru-RU"/>
        </w:rPr>
        <w:t>медико-социальной</w:t>
      </w:r>
      <w:proofErr w:type="gramEnd"/>
      <w:r w:rsidRPr="002F0DAE">
        <w:rPr>
          <w:rFonts w:ascii="Arial" w:hAnsi="Arial" w:cs="Arial"/>
          <w:color w:val="444444"/>
          <w:lang w:eastAsia="ru-RU"/>
        </w:rPr>
        <w:t xml:space="preserve"> экспертизы и реабилитации, </w:t>
      </w:r>
      <w:proofErr w:type="spellStart"/>
      <w:r w:rsidRPr="002F0DAE">
        <w:rPr>
          <w:rFonts w:ascii="Arial" w:hAnsi="Arial" w:cs="Arial"/>
          <w:color w:val="444444"/>
          <w:lang w:eastAsia="ru-RU"/>
        </w:rPr>
        <w:t>абилитации</w:t>
      </w:r>
      <w:proofErr w:type="spellEnd"/>
      <w:r w:rsidRPr="002F0DAE">
        <w:rPr>
          <w:rFonts w:ascii="Arial" w:hAnsi="Arial" w:cs="Arial"/>
          <w:color w:val="444444"/>
          <w:lang w:eastAsia="ru-RU"/>
        </w:rPr>
        <w:t xml:space="preserve"> инвалидов;</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(Пункт в редакции, введенной в действие с 1 января 2016 года </w:t>
      </w:r>
      <w:hyperlink r:id="rId21" w:anchor="7DC0K6" w:history="1">
        <w:r w:rsidRPr="002F0DAE">
          <w:rPr>
            <w:rFonts w:ascii="Arial" w:hAnsi="Arial" w:cs="Arial"/>
            <w:color w:val="3451A0"/>
            <w:u w:val="single"/>
            <w:lang w:eastAsia="ru-RU"/>
          </w:rPr>
          <w:t>Федеральным законом от 1 декабря 2014 года N 419-ФЗ</w:t>
        </w:r>
      </w:hyperlink>
      <w:r w:rsidRPr="002F0DAE">
        <w:rPr>
          <w:rFonts w:ascii="Arial" w:hAnsi="Arial" w:cs="Arial"/>
          <w:color w:val="444444"/>
          <w:lang w:eastAsia="ru-RU"/>
        </w:rPr>
        <w:t>. - См. </w:t>
      </w:r>
      <w:hyperlink r:id="rId22" w:anchor="7DU0KD"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5) определение критериев, установление условий для признания лица инвалидом;</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 (пункт в редакции, введенной в действие с 21 октября 2011 года </w:t>
      </w:r>
      <w:hyperlink r:id="rId23" w:anchor="7DG0K8" w:history="1">
        <w:r w:rsidRPr="002F0DAE">
          <w:rPr>
            <w:rFonts w:ascii="Arial" w:hAnsi="Arial" w:cs="Arial"/>
            <w:color w:val="3451A0"/>
            <w:u w:val="single"/>
            <w:lang w:eastAsia="ru-RU"/>
          </w:rPr>
          <w:t>Федеральным законом от 19 июля 2011 года N 248-ФЗ</w:t>
        </w:r>
      </w:hyperlink>
      <w:r w:rsidRPr="002F0DAE">
        <w:rPr>
          <w:rFonts w:ascii="Arial" w:hAnsi="Arial" w:cs="Arial"/>
          <w:color w:val="444444"/>
          <w:lang w:eastAsia="ru-RU"/>
        </w:rPr>
        <w:t>, - см. </w:t>
      </w:r>
      <w:hyperlink r:id="rId24" w:anchor="7E20KF"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7) пункт утратил силу - </w:t>
      </w:r>
      <w:hyperlink r:id="rId25" w:anchor="6520IM" w:history="1">
        <w:r w:rsidRPr="002F0DAE">
          <w:rPr>
            <w:rFonts w:ascii="Arial" w:hAnsi="Arial" w:cs="Arial"/>
            <w:color w:val="3451A0"/>
            <w:u w:val="single"/>
            <w:lang w:eastAsia="ru-RU"/>
          </w:rPr>
          <w:t>Федеральный закон от 18 июля 2019 года N 184-ФЗ</w:t>
        </w:r>
      </w:hyperlink>
      <w:r w:rsidRPr="002F0DAE">
        <w:rPr>
          <w:rFonts w:ascii="Arial" w:hAnsi="Arial" w:cs="Arial"/>
          <w:color w:val="444444"/>
          <w:lang w:eastAsia="ru-RU"/>
        </w:rPr>
        <w:t> - см. </w:t>
      </w:r>
      <w:hyperlink r:id="rId26" w:anchor="7E40KG"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lastRenderedPageBreak/>
        <w:t>8) пункт утратил силу - </w:t>
      </w:r>
      <w:hyperlink r:id="rId27" w:anchor="6520IM" w:history="1">
        <w:r w:rsidRPr="002F0DAE">
          <w:rPr>
            <w:rFonts w:ascii="Arial" w:hAnsi="Arial" w:cs="Arial"/>
            <w:color w:val="3451A0"/>
            <w:u w:val="single"/>
            <w:lang w:eastAsia="ru-RU"/>
          </w:rPr>
          <w:t>Федеральный закон от 18 июля 2019 года N 184-ФЗ</w:t>
        </w:r>
      </w:hyperlink>
      <w:r w:rsidRPr="002F0DAE">
        <w:rPr>
          <w:rFonts w:ascii="Arial" w:hAnsi="Arial" w:cs="Arial"/>
          <w:color w:val="444444"/>
          <w:lang w:eastAsia="ru-RU"/>
        </w:rPr>
        <w:t> - см. </w:t>
      </w:r>
      <w:hyperlink r:id="rId28" w:anchor="7DM0K8"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9) разработка и реализация федеральных целевых программ в области социальной защиты инвалидов, </w:t>
      </w:r>
      <w:proofErr w:type="gramStart"/>
      <w:r w:rsidRPr="002F0DAE">
        <w:rPr>
          <w:rFonts w:ascii="Arial" w:hAnsi="Arial" w:cs="Arial"/>
          <w:color w:val="444444"/>
          <w:lang w:eastAsia="ru-RU"/>
        </w:rPr>
        <w:t>контроль за</w:t>
      </w:r>
      <w:proofErr w:type="gramEnd"/>
      <w:r w:rsidRPr="002F0DAE">
        <w:rPr>
          <w:rFonts w:ascii="Arial" w:hAnsi="Arial" w:cs="Arial"/>
          <w:color w:val="444444"/>
          <w:lang w:eastAsia="ru-RU"/>
        </w:rPr>
        <w:t xml:space="preserve"> их исполнением;</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 (пункт в редакции, введенной в действие с 1 января 2005 года </w:t>
      </w:r>
      <w:hyperlink r:id="rId29" w:anchor="A9S0NR" w:history="1">
        <w:r w:rsidRPr="002F0DAE">
          <w:rPr>
            <w:rFonts w:ascii="Arial" w:hAnsi="Arial" w:cs="Arial"/>
            <w:color w:val="3451A0"/>
            <w:u w:val="single"/>
            <w:lang w:eastAsia="ru-RU"/>
          </w:rPr>
          <w:t>Федеральным законом от 22 августа 2004 года N 122-ФЗ</w:t>
        </w:r>
      </w:hyperlink>
      <w:r w:rsidRPr="002F0DAE">
        <w:rPr>
          <w:rFonts w:ascii="Arial" w:hAnsi="Arial" w:cs="Arial"/>
          <w:color w:val="444444"/>
          <w:lang w:eastAsia="ru-RU"/>
        </w:rPr>
        <w:t>, - см. </w:t>
      </w:r>
      <w:hyperlink r:id="rId30" w:anchor="26A4KRT"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11) создание федеральных учреждений </w:t>
      </w:r>
      <w:proofErr w:type="gramStart"/>
      <w:r w:rsidRPr="002F0DAE">
        <w:rPr>
          <w:rFonts w:ascii="Arial" w:hAnsi="Arial" w:cs="Arial"/>
          <w:color w:val="444444"/>
          <w:lang w:eastAsia="ru-RU"/>
        </w:rPr>
        <w:t>медико-социальной</w:t>
      </w:r>
      <w:proofErr w:type="gramEnd"/>
      <w:r w:rsidRPr="002F0DAE">
        <w:rPr>
          <w:rFonts w:ascii="Arial" w:hAnsi="Arial" w:cs="Arial"/>
          <w:color w:val="444444"/>
          <w:lang w:eastAsia="ru-RU"/>
        </w:rPr>
        <w:t xml:space="preserve"> экспертизы, осуществление контроля за их деятельностью (пункт в редакции, введенной в действие с 1 января 2005 года </w:t>
      </w:r>
      <w:hyperlink r:id="rId31" w:anchor="A9S0NR" w:history="1">
        <w:r w:rsidRPr="002F0DAE">
          <w:rPr>
            <w:rFonts w:ascii="Arial" w:hAnsi="Arial" w:cs="Arial"/>
            <w:color w:val="3451A0"/>
            <w:u w:val="single"/>
            <w:lang w:eastAsia="ru-RU"/>
          </w:rPr>
          <w:t>Федеральным законом от 22 августа 2004 года N 122-ФЗ</w:t>
        </w:r>
      </w:hyperlink>
      <w:r w:rsidRPr="002F0DAE">
        <w:rPr>
          <w:rFonts w:ascii="Arial" w:hAnsi="Arial" w:cs="Arial"/>
          <w:color w:val="444444"/>
          <w:lang w:eastAsia="ru-RU"/>
        </w:rPr>
        <w:t>, - см. </w:t>
      </w:r>
      <w:hyperlink r:id="rId32" w:anchor="26A4KRT"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12) пункт утратил силу с 1 января 2005 года - </w:t>
      </w:r>
      <w:hyperlink r:id="rId33" w:anchor="A9U0NS" w:history="1">
        <w:r w:rsidRPr="002F0DAE">
          <w:rPr>
            <w:rFonts w:ascii="Arial" w:hAnsi="Arial" w:cs="Arial"/>
            <w:color w:val="3451A0"/>
            <w:u w:val="single"/>
            <w:lang w:eastAsia="ru-RU"/>
          </w:rPr>
          <w:t>Федеральный закон от 22 августа 2004 года N 122-ФЗ</w:t>
        </w:r>
      </w:hyperlink>
      <w:r w:rsidRPr="002F0DAE">
        <w:rPr>
          <w:rFonts w:ascii="Arial" w:hAnsi="Arial" w:cs="Arial"/>
          <w:color w:val="444444"/>
          <w:lang w:eastAsia="ru-RU"/>
        </w:rPr>
        <w:t> - см. </w:t>
      </w:r>
      <w:hyperlink r:id="rId34" w:anchor="26A4KRT"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12_1) создание условий для проведения независимой </w:t>
      </w:r>
      <w:proofErr w:type="gramStart"/>
      <w:r w:rsidRPr="002F0DAE">
        <w:rPr>
          <w:rFonts w:ascii="Arial" w:hAnsi="Arial" w:cs="Arial"/>
          <w:color w:val="444444"/>
          <w:lang w:eastAsia="ru-RU"/>
        </w:rPr>
        <w:t>оценки качества условий оказания услуг</w:t>
      </w:r>
      <w:proofErr w:type="gramEnd"/>
      <w:r w:rsidRPr="002F0DAE">
        <w:rPr>
          <w:rFonts w:ascii="Arial" w:hAnsi="Arial" w:cs="Arial"/>
          <w:color w:val="444444"/>
          <w:lang w:eastAsia="ru-RU"/>
        </w:rPr>
        <w:t xml:space="preserve"> федеральными учреждениями медико-социальной экспертизы;</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(Пункт дополнительно включен с 6 марта 2018 года </w:t>
      </w:r>
      <w:hyperlink r:id="rId35" w:anchor="7DS0KE" w:history="1">
        <w:r w:rsidRPr="002F0DAE">
          <w:rPr>
            <w:rFonts w:ascii="Arial" w:hAnsi="Arial" w:cs="Arial"/>
            <w:color w:val="3451A0"/>
            <w:u w:val="single"/>
            <w:lang w:eastAsia="ru-RU"/>
          </w:rPr>
          <w:t>Федеральным законом от 5 декабря 2017 года N 392-ФЗ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14) разработка методических документов по вопросам социальной защиты инвалидов;</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15) пункт утратил силу с 1 января 2005 года - </w:t>
      </w:r>
      <w:hyperlink r:id="rId36" w:anchor="A9U0NS" w:history="1">
        <w:r w:rsidRPr="002F0DAE">
          <w:rPr>
            <w:rFonts w:ascii="Arial" w:hAnsi="Arial" w:cs="Arial"/>
            <w:color w:val="3451A0"/>
            <w:u w:val="single"/>
            <w:lang w:eastAsia="ru-RU"/>
          </w:rPr>
          <w:t>Федеральный закон от 22 августа 2004 года N 122-ФЗ</w:t>
        </w:r>
      </w:hyperlink>
      <w:r w:rsidRPr="002F0DAE">
        <w:rPr>
          <w:rFonts w:ascii="Arial" w:hAnsi="Arial" w:cs="Arial"/>
          <w:color w:val="444444"/>
          <w:lang w:eastAsia="ru-RU"/>
        </w:rPr>
        <w:t> - см. </w:t>
      </w:r>
      <w:hyperlink r:id="rId37" w:anchor="26A4KRT"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16) содействие в работе общероссийских общественных объединений инвалидов и оказание им помощи;</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(Пункт в редакции, введенной в действие с 23 июля 2012 года </w:t>
      </w:r>
      <w:hyperlink r:id="rId38" w:anchor="6520IM" w:history="1">
        <w:r w:rsidRPr="002F0DAE">
          <w:rPr>
            <w:rFonts w:ascii="Arial" w:hAnsi="Arial" w:cs="Arial"/>
            <w:color w:val="3451A0"/>
            <w:u w:val="single"/>
            <w:lang w:eastAsia="ru-RU"/>
          </w:rPr>
          <w:t>Федеральным законом от 10 июля 2012 года N 110-ФЗ</w:t>
        </w:r>
      </w:hyperlink>
      <w:r w:rsidRPr="002F0DAE">
        <w:rPr>
          <w:rFonts w:ascii="Arial" w:hAnsi="Arial" w:cs="Arial"/>
          <w:color w:val="444444"/>
          <w:lang w:eastAsia="ru-RU"/>
        </w:rPr>
        <w:t>. - См. </w:t>
      </w:r>
      <w:hyperlink r:id="rId39" w:anchor="7E60KG"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17) пункт утратил силу с 1 января 2005 года - </w:t>
      </w:r>
      <w:hyperlink r:id="rId40" w:anchor="A9U0NS" w:history="1">
        <w:r w:rsidRPr="002F0DAE">
          <w:rPr>
            <w:rFonts w:ascii="Arial" w:hAnsi="Arial" w:cs="Arial"/>
            <w:color w:val="3451A0"/>
            <w:u w:val="single"/>
            <w:lang w:eastAsia="ru-RU"/>
          </w:rPr>
          <w:t>Федеральный закон от 22 августа 2004 года N 122-ФЗ</w:t>
        </w:r>
      </w:hyperlink>
      <w:r w:rsidRPr="002F0DAE">
        <w:rPr>
          <w:rFonts w:ascii="Arial" w:hAnsi="Arial" w:cs="Arial"/>
          <w:color w:val="444444"/>
          <w:lang w:eastAsia="ru-RU"/>
        </w:rPr>
        <w:t> - см. </w:t>
      </w:r>
      <w:hyperlink r:id="rId41" w:anchor="26A4KRT"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18) пункт утратил силу с 1 января 2005 года - </w:t>
      </w:r>
      <w:hyperlink r:id="rId42" w:anchor="A9U0NS" w:history="1">
        <w:r w:rsidRPr="002F0DAE">
          <w:rPr>
            <w:rFonts w:ascii="Arial" w:hAnsi="Arial" w:cs="Arial"/>
            <w:color w:val="3451A0"/>
            <w:u w:val="single"/>
            <w:lang w:eastAsia="ru-RU"/>
          </w:rPr>
          <w:t>Федеральный закон от 22 августа 2004 года N 122-ФЗ</w:t>
        </w:r>
      </w:hyperlink>
      <w:r w:rsidRPr="002F0DAE">
        <w:rPr>
          <w:rFonts w:ascii="Arial" w:hAnsi="Arial" w:cs="Arial"/>
          <w:color w:val="444444"/>
          <w:lang w:eastAsia="ru-RU"/>
        </w:rPr>
        <w:t> - см. </w:t>
      </w:r>
      <w:hyperlink r:id="rId43" w:anchor="26A4KRT"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19) формирование показателей федерального бюджета по расходам на социальную защиту инвалидов;</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20) установление единой системы учета инвалидов в Российской Федерации, в том числе детей-инвалидов, и организация на основе этой системы </w:t>
      </w:r>
      <w:r w:rsidRPr="002F0DAE">
        <w:rPr>
          <w:rFonts w:ascii="Arial" w:hAnsi="Arial" w:cs="Arial"/>
          <w:color w:val="444444"/>
          <w:lang w:eastAsia="ru-RU"/>
        </w:rPr>
        <w:lastRenderedPageBreak/>
        <w:t>статистического наблюдения за социально-экономическим положением инвалидов и их демографическим составом (пункт дополнительно включен с 1 января 2000 года Федеральным законом от 17 июля 1999 года N 172-ФЗ);</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(Пункт дополнительно включен с 14 июля 2013 года </w:t>
      </w:r>
      <w:hyperlink r:id="rId44" w:anchor="64U0IK" w:history="1">
        <w:r w:rsidRPr="002F0DAE">
          <w:rPr>
            <w:rFonts w:ascii="Arial" w:hAnsi="Arial" w:cs="Arial"/>
            <w:color w:val="3451A0"/>
            <w:u w:val="single"/>
            <w:lang w:eastAsia="ru-RU"/>
          </w:rPr>
          <w:t>Федеральным законом от 2 июля 2013 года N 168-ФЗ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22) подготовка докладов о мерах, принимаемых для выполнения обязательств Российской Федерации по </w:t>
      </w:r>
      <w:hyperlink r:id="rId45" w:history="1">
        <w:r w:rsidRPr="002F0DAE">
          <w:rPr>
            <w:rFonts w:ascii="Arial" w:hAnsi="Arial" w:cs="Arial"/>
            <w:color w:val="3451A0"/>
            <w:u w:val="single"/>
            <w:lang w:eastAsia="ru-RU"/>
          </w:rPr>
          <w:t>Конвенции о правах инвалидов</w:t>
        </w:r>
      </w:hyperlink>
      <w:r w:rsidRPr="002F0DAE">
        <w:rPr>
          <w:rFonts w:ascii="Arial" w:hAnsi="Arial" w:cs="Arial"/>
          <w:color w:val="444444"/>
          <w:lang w:eastAsia="ru-RU"/>
        </w:rPr>
        <w:t>, в порядке, устанавливаемом Правительством Российской Федерации;</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(Пункт дополнительно включен с 1 января 2016 года </w:t>
      </w:r>
      <w:hyperlink r:id="rId46" w:anchor="7DM0KB" w:history="1">
        <w:r w:rsidRPr="002F0DAE">
          <w:rPr>
            <w:rFonts w:ascii="Arial" w:hAnsi="Arial" w:cs="Arial"/>
            <w:color w:val="3451A0"/>
            <w:u w:val="single"/>
            <w:lang w:eastAsia="ru-RU"/>
          </w:rPr>
          <w:t>Федеральным законом от 1 декабря 2014 года N 419-ФЗ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23) иные установленные в соответствии с настоящим Федеральным законом полномочия.</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(Пункт дополнительно включен с 1 января 2016 года </w:t>
      </w:r>
      <w:hyperlink r:id="rId47" w:anchor="7DM0KB" w:history="1">
        <w:r w:rsidRPr="002F0DAE">
          <w:rPr>
            <w:rFonts w:ascii="Arial" w:hAnsi="Arial" w:cs="Arial"/>
            <w:color w:val="3451A0"/>
            <w:u w:val="single"/>
            <w:lang w:eastAsia="ru-RU"/>
          </w:rPr>
          <w:t>Федеральным законом от 1 декабря 2014 года N 419-ФЗ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 участия в реализации государственной политики в отношении инвалидов на территориях субъектов Российской Федерации;</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2) принятия в соответствии с федеральными законами законов и иных нормативных правовых актов субъектов Российской Федерации;</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2F0DAE">
        <w:rPr>
          <w:rFonts w:ascii="Arial" w:hAnsi="Arial" w:cs="Arial"/>
          <w:color w:val="444444"/>
          <w:lang w:eastAsia="ru-RU"/>
        </w:rPr>
        <w:t>контроля за</w:t>
      </w:r>
      <w:proofErr w:type="gramEnd"/>
      <w:r w:rsidRPr="002F0DAE">
        <w:rPr>
          <w:rFonts w:ascii="Arial" w:hAnsi="Arial" w:cs="Arial"/>
          <w:color w:val="444444"/>
          <w:lang w:eastAsia="ru-RU"/>
        </w:rPr>
        <w:t xml:space="preserve"> их реализацией;</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6) предоставления дополнительных мер социальной поддержки инвалидам за счет средств бюджетов субъектов Российской Федерации;</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7) содействия трудовой занятости инвалидов, в том числе стимулирования создания специальных рабочих мест для их трудоустройства, а также </w:t>
      </w:r>
      <w:r w:rsidRPr="002F0DAE">
        <w:rPr>
          <w:rFonts w:ascii="Arial" w:hAnsi="Arial" w:cs="Arial"/>
          <w:color w:val="444444"/>
          <w:lang w:eastAsia="ru-RU"/>
        </w:rPr>
        <w:lastRenderedPageBreak/>
        <w:t>определения порядка проведения специальных мероприятий для предоставления инвалидам гарантий трудовой занятости;</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(Пункт в редакции, введенной в действие с 1 января 2016 года </w:t>
      </w:r>
      <w:hyperlink r:id="rId48" w:anchor="7DQ0KD" w:history="1">
        <w:r w:rsidRPr="002F0DAE">
          <w:rPr>
            <w:rFonts w:ascii="Arial" w:hAnsi="Arial" w:cs="Arial"/>
            <w:color w:val="3451A0"/>
            <w:u w:val="single"/>
            <w:lang w:eastAsia="ru-RU"/>
          </w:rPr>
          <w:t>Федеральным законом от 1 декабря 2014 года N 419-ФЗ</w:t>
        </w:r>
      </w:hyperlink>
      <w:r w:rsidRPr="002F0DAE">
        <w:rPr>
          <w:rFonts w:ascii="Arial" w:hAnsi="Arial" w:cs="Arial"/>
          <w:color w:val="444444"/>
          <w:lang w:eastAsia="ru-RU"/>
        </w:rPr>
        <w:t>. - См. </w:t>
      </w:r>
      <w:hyperlink r:id="rId49" w:anchor="7E00KB"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8) осуществления деятельности по подготовке кадров в области социальной защиты инвалидов;</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10) содействия общественным объединениям инвалидов;</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10_1)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(Пункт дополнительно включен </w:t>
      </w:r>
      <w:hyperlink r:id="rId50" w:anchor="6500IL" w:history="1">
        <w:r w:rsidRPr="002F0DAE">
          <w:rPr>
            <w:rFonts w:ascii="Arial" w:hAnsi="Arial" w:cs="Arial"/>
            <w:color w:val="3451A0"/>
            <w:u w:val="single"/>
            <w:lang w:eastAsia="ru-RU"/>
          </w:rPr>
          <w:t>Федеральным законом от 1 июня 2017 года N 104-ФЗ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(пункт дополнительно включен </w:t>
      </w:r>
      <w:hyperlink r:id="rId51" w:anchor="7DQ0KC" w:history="1">
        <w:r w:rsidRPr="002F0DAE">
          <w:rPr>
            <w:rFonts w:ascii="Arial" w:hAnsi="Arial" w:cs="Arial"/>
            <w:color w:val="3451A0"/>
            <w:u w:val="single"/>
            <w:lang w:eastAsia="ru-RU"/>
          </w:rPr>
          <w:t>Федеральным законом от 1 июля 2011 года N 169-ФЗ</w:t>
        </w:r>
      </w:hyperlink>
      <w:r w:rsidRPr="002F0DAE">
        <w:rPr>
          <w:rFonts w:ascii="Arial" w:hAnsi="Arial" w:cs="Arial"/>
          <w:color w:val="444444"/>
          <w:lang w:eastAsia="ru-RU"/>
        </w:rPr>
        <w:t>).</w:t>
      </w:r>
      <w:proofErr w:type="gramEnd"/>
    </w:p>
    <w:p w:rsidR="002F0DAE" w:rsidRPr="002F0DAE" w:rsidRDefault="002F0DAE" w:rsidP="002F0DAE">
      <w:pPr>
        <w:textAlignment w:val="baseline"/>
        <w:rPr>
          <w:rFonts w:ascii="Arial" w:hAnsi="Arial" w:cs="Arial"/>
          <w:color w:val="444444"/>
          <w:lang w:eastAsia="ru-RU"/>
        </w:rPr>
      </w:pPr>
      <w:r w:rsidRPr="002F0DAE">
        <w:rPr>
          <w:rFonts w:ascii="Arial" w:hAnsi="Arial" w:cs="Arial"/>
          <w:color w:val="444444"/>
          <w:lang w:eastAsia="ru-RU"/>
        </w:rPr>
        <w:t>____________________________________________________________________</w:t>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Положения пункта 11 настоящей статьи (в редакции </w:t>
      </w:r>
      <w:hyperlink r:id="rId52" w:anchor="7DQ0KC" w:history="1">
        <w:r w:rsidRPr="002F0DAE">
          <w:rPr>
            <w:rFonts w:ascii="Arial" w:hAnsi="Arial" w:cs="Arial"/>
            <w:color w:val="3451A0"/>
            <w:u w:val="single"/>
            <w:lang w:eastAsia="ru-RU"/>
          </w:rPr>
          <w:t>Федерального закона от 1 июля 2011 года N 169-ФЗ</w:t>
        </w:r>
      </w:hyperlink>
      <w:r w:rsidRPr="002F0DAE">
        <w:rPr>
          <w:rFonts w:ascii="Arial" w:hAnsi="Arial" w:cs="Arial"/>
          <w:color w:val="444444"/>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w:t>
      </w:r>
      <w:proofErr w:type="gramEnd"/>
      <w:r w:rsidRPr="002F0DAE">
        <w:rPr>
          <w:rFonts w:ascii="Arial" w:hAnsi="Arial" w:cs="Arial"/>
          <w:color w:val="444444"/>
          <w:lang w:eastAsia="ru-RU"/>
        </w:rPr>
        <w:t xml:space="preserve">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53" w:anchor="8PQ0LS" w:history="1">
        <w:r w:rsidRPr="002F0DAE">
          <w:rPr>
            <w:rFonts w:ascii="Arial" w:hAnsi="Arial" w:cs="Arial"/>
            <w:color w:val="3451A0"/>
            <w:u w:val="single"/>
            <w:lang w:eastAsia="ru-RU"/>
          </w:rPr>
          <w:t>пункт 5 статьи 74 Федерального закона от 1 июля 2011 года N 169-ФЗ</w:t>
        </w:r>
      </w:hyperlink>
      <w:r w:rsidRPr="002F0DAE">
        <w:rPr>
          <w:rFonts w:ascii="Arial" w:hAnsi="Arial" w:cs="Arial"/>
          <w:color w:val="444444"/>
          <w:lang w:eastAsia="ru-RU"/>
        </w:rPr>
        <w:t>.</w:t>
      </w:r>
    </w:p>
    <w:p w:rsidR="002F0DAE" w:rsidRPr="002F0DAE" w:rsidRDefault="002F0DAE" w:rsidP="002F0DAE">
      <w:pPr>
        <w:textAlignment w:val="baseline"/>
        <w:rPr>
          <w:rFonts w:ascii="Arial" w:hAnsi="Arial" w:cs="Arial"/>
          <w:color w:val="444444"/>
          <w:lang w:eastAsia="ru-RU"/>
        </w:rPr>
      </w:pPr>
      <w:r w:rsidRPr="002F0DAE">
        <w:rPr>
          <w:rFonts w:ascii="Arial" w:hAnsi="Arial" w:cs="Arial"/>
          <w:color w:val="444444"/>
          <w:lang w:eastAsia="ru-RU"/>
        </w:rPr>
        <w:t>____________________________________________________________________</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(Статья в редакции, введенной в действие с 1 января 2006 года </w:t>
      </w:r>
      <w:hyperlink r:id="rId54" w:anchor="8P20LP" w:history="1">
        <w:r w:rsidRPr="002F0DAE">
          <w:rPr>
            <w:rFonts w:ascii="Arial" w:hAnsi="Arial" w:cs="Arial"/>
            <w:color w:val="3451A0"/>
            <w:u w:val="single"/>
            <w:lang w:eastAsia="ru-RU"/>
          </w:rPr>
          <w:t>Федеральным законом от 31 декабря 2005 года N 199-ФЗ</w:t>
        </w:r>
      </w:hyperlink>
      <w:r w:rsidRPr="002F0DAE">
        <w:rPr>
          <w:rFonts w:ascii="Arial" w:hAnsi="Arial" w:cs="Arial"/>
          <w:color w:val="444444"/>
          <w:lang w:eastAsia="ru-RU"/>
        </w:rPr>
        <w:t>, - см. </w:t>
      </w:r>
      <w:hyperlink r:id="rId55" w:anchor="43UTEL"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Статья 5_1. Федеральный реестр инвалидов</w:t>
      </w:r>
    </w:p>
    <w:p w:rsidR="002F0DAE" w:rsidRPr="002F0DAE" w:rsidRDefault="002F0DAE" w:rsidP="002F0DAE">
      <w:pPr>
        <w:ind w:firstLine="480"/>
        <w:textAlignment w:val="baseline"/>
        <w:rPr>
          <w:rFonts w:ascii="Arial" w:hAnsi="Arial" w:cs="Arial"/>
          <w:color w:val="444444"/>
          <w:lang w:eastAsia="ru-RU"/>
        </w:rPr>
      </w:pP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w:t>
      </w:r>
      <w:r w:rsidRPr="002F0DAE">
        <w:rPr>
          <w:rFonts w:ascii="Arial" w:hAnsi="Arial" w:cs="Arial"/>
          <w:color w:val="444444"/>
          <w:lang w:eastAsia="ru-RU"/>
        </w:rPr>
        <w:lastRenderedPageBreak/>
        <w:t xml:space="preserve">утраты профессиональной трудоспособности инвалида, о проводимых реабилитационных или </w:t>
      </w:r>
      <w:proofErr w:type="spellStart"/>
      <w:r w:rsidRPr="002F0DAE">
        <w:rPr>
          <w:rFonts w:ascii="Arial" w:hAnsi="Arial" w:cs="Arial"/>
          <w:color w:val="444444"/>
          <w:lang w:eastAsia="ru-RU"/>
        </w:rPr>
        <w:t>абилитационных</w:t>
      </w:r>
      <w:proofErr w:type="spellEnd"/>
      <w:r w:rsidRPr="002F0DAE">
        <w:rPr>
          <w:rFonts w:ascii="Arial" w:hAnsi="Arial" w:cs="Arial"/>
          <w:color w:val="444444"/>
          <w:lang w:eastAsia="ru-RU"/>
        </w:rPr>
        <w:t xml:space="preserve"> мероприятиях, производимых инвалиду денежных выплатах и об иных мерах социальной защиты, а также в целях использования</w:t>
      </w:r>
      <w:proofErr w:type="gramEnd"/>
      <w:r w:rsidRPr="002F0DAE">
        <w:rPr>
          <w:rFonts w:ascii="Arial" w:hAnsi="Arial" w:cs="Arial"/>
          <w:color w:val="444444"/>
          <w:lang w:eastAsia="ru-RU"/>
        </w:rP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     </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в редакции, введенной в действие </w:t>
      </w:r>
      <w:hyperlink r:id="rId56" w:anchor="6500IL" w:history="1">
        <w:r w:rsidRPr="002F0DAE">
          <w:rPr>
            <w:rFonts w:ascii="Arial" w:hAnsi="Arial" w:cs="Arial"/>
            <w:color w:val="3451A0"/>
            <w:u w:val="single"/>
            <w:lang w:eastAsia="ru-RU"/>
          </w:rPr>
          <w:t>Федеральным законом от 1 июня 2017 года N 104-ФЗ</w:t>
        </w:r>
      </w:hyperlink>
      <w:r w:rsidRPr="002F0DAE">
        <w:rPr>
          <w:rFonts w:ascii="Arial" w:hAnsi="Arial" w:cs="Arial"/>
          <w:color w:val="444444"/>
          <w:lang w:eastAsia="ru-RU"/>
        </w:rPr>
        <w:t>. - См. </w:t>
      </w:r>
      <w:hyperlink r:id="rId57" w:anchor="8OQ0LQ"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     </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Оператором федерального реестра инвалидов является Пенсионный фонд Российской Федерации.</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В федеральный реестр инвалидов включаются следующие сведения о лице, признанном инвалидом:</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 фамилия, имя, отчество (при его наличии);</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2) пол;</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3) дата рождения;</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4) место рождения;</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5) сведения о гражданстве;</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6) данные паспорта (иного документа, удостоверяющего личность);</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7) данные свидетельства о рождении (для детей-инвалидов, не достигших возраста 14 лет);</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8) адрес места жительства (места пребывания, фактического проживания);</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11) место работы и занимаемая должность (при наличии);</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w:t>
      </w:r>
      <w:r w:rsidRPr="002F0DAE">
        <w:rPr>
          <w:rFonts w:ascii="Arial" w:hAnsi="Arial" w:cs="Arial"/>
          <w:color w:val="444444"/>
          <w:lang w:eastAsia="ru-RU"/>
        </w:rPr>
        <w:lastRenderedPageBreak/>
        <w:t>социальной защиты);</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13) сведения о законном представителе (при наличии);</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14) сведения об индивидуальных программах реабилитации или </w:t>
      </w:r>
      <w:proofErr w:type="spellStart"/>
      <w:r w:rsidRPr="002F0DAE">
        <w:rPr>
          <w:rFonts w:ascii="Arial" w:hAnsi="Arial" w:cs="Arial"/>
          <w:color w:val="444444"/>
          <w:lang w:eastAsia="ru-RU"/>
        </w:rPr>
        <w:t>абилитации</w:t>
      </w:r>
      <w:proofErr w:type="spellEnd"/>
      <w:r w:rsidRPr="002F0DAE">
        <w:rPr>
          <w:rFonts w:ascii="Arial" w:hAnsi="Arial" w:cs="Arial"/>
          <w:color w:val="444444"/>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rsidRPr="002F0DAE">
        <w:rPr>
          <w:rFonts w:ascii="Arial" w:hAnsi="Arial" w:cs="Arial"/>
          <w:color w:val="444444"/>
          <w:lang w:eastAsia="ru-RU"/>
        </w:rPr>
        <w:t>медико-социальной</w:t>
      </w:r>
      <w:proofErr w:type="gramEnd"/>
      <w:r w:rsidRPr="002F0DAE">
        <w:rPr>
          <w:rFonts w:ascii="Arial" w:hAnsi="Arial" w:cs="Arial"/>
          <w:color w:val="444444"/>
          <w:lang w:eastAsia="ru-RU"/>
        </w:rPr>
        <w:t xml:space="preserve"> экспертизы и иными организациями, участвующими в предоставлении государственных услуг инвалидам.</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w:t>
      </w:r>
      <w:hyperlink r:id="rId58" w:history="1">
        <w:r w:rsidRPr="002F0DAE">
          <w:rPr>
            <w:rFonts w:ascii="Arial" w:hAnsi="Arial" w:cs="Arial"/>
            <w:color w:val="3451A0"/>
            <w:u w:val="single"/>
            <w:lang w:eastAsia="ru-RU"/>
          </w:rPr>
          <w:t>Федеральным законом от 6 апреля 2011 года N 63-ФЗ "Об электронной подписи"</w:t>
        </w:r>
      </w:hyperlink>
      <w:r w:rsidRPr="002F0DAE">
        <w:rPr>
          <w:rFonts w:ascii="Arial" w:hAnsi="Arial" w:cs="Arial"/>
          <w:color w:val="444444"/>
          <w:lang w:eastAsia="ru-RU"/>
        </w:rPr>
        <w:t>.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w:t>
      </w:r>
      <w:hyperlink r:id="rId59" w:history="1">
        <w:r w:rsidRPr="002F0DAE">
          <w:rPr>
            <w:rFonts w:ascii="Arial" w:hAnsi="Arial" w:cs="Arial"/>
            <w:color w:val="3451A0"/>
            <w:u w:val="single"/>
            <w:lang w:eastAsia="ru-RU"/>
          </w:rPr>
          <w:t>Федерального закона от 27 июля 2006 года N 152-ФЗ "О персональных данных"</w:t>
        </w:r>
      </w:hyperlink>
      <w:r w:rsidRPr="002F0DAE">
        <w:rPr>
          <w:rFonts w:ascii="Arial" w:hAnsi="Arial" w:cs="Arial"/>
          <w:color w:val="444444"/>
          <w:lang w:eastAsia="ru-RU"/>
        </w:rPr>
        <w:t>.</w:t>
      </w:r>
      <w:r w:rsidRPr="002F0DAE">
        <w:rPr>
          <w:rFonts w:ascii="Arial" w:hAnsi="Arial" w:cs="Arial"/>
          <w:color w:val="444444"/>
          <w:lang w:eastAsia="ru-RU"/>
        </w:rPr>
        <w:br/>
      </w:r>
      <w:proofErr w:type="gramEnd"/>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lastRenderedPageBreak/>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     </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w:t>
      </w:r>
      <w:proofErr w:type="gramEnd"/>
      <w:r w:rsidRPr="002F0DAE">
        <w:rPr>
          <w:rFonts w:ascii="Arial" w:hAnsi="Arial" w:cs="Arial"/>
          <w:color w:val="444444"/>
          <w:lang w:eastAsia="ru-RU"/>
        </w:rPr>
        <w:t xml:space="preserve"> на основании представленных заявителем документов.</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дополнительно включена с 1 июля 2020 года </w:t>
      </w:r>
      <w:hyperlink r:id="rId60" w:anchor="6560IO" w:history="1">
        <w:r w:rsidRPr="002F0DAE">
          <w:rPr>
            <w:rFonts w:ascii="Arial" w:hAnsi="Arial" w:cs="Arial"/>
            <w:color w:val="3451A0"/>
            <w:u w:val="single"/>
            <w:lang w:eastAsia="ru-RU"/>
          </w:rPr>
          <w:t>Федеральным законом от 18 июля 2019 года N 184-ФЗ</w:t>
        </w:r>
      </w:hyperlink>
      <w:r w:rsidRPr="002F0DAE">
        <w:rPr>
          <w:rFonts w:ascii="Arial" w:hAnsi="Arial" w:cs="Arial"/>
          <w:color w:val="444444"/>
          <w:lang w:eastAsia="ru-RU"/>
        </w:rPr>
        <w:t>)</w:t>
      </w:r>
    </w:p>
    <w:p w:rsidR="002F0DAE" w:rsidRPr="002F0DAE" w:rsidRDefault="002F0DAE" w:rsidP="002F0DAE">
      <w:pPr>
        <w:textAlignment w:val="baseline"/>
        <w:rPr>
          <w:rFonts w:ascii="Arial" w:hAnsi="Arial" w:cs="Arial"/>
          <w:color w:val="444444"/>
          <w:lang w:eastAsia="ru-RU"/>
        </w:rPr>
      </w:pPr>
      <w:r w:rsidRPr="002F0DAE">
        <w:rPr>
          <w:rFonts w:ascii="Arial" w:hAnsi="Arial" w:cs="Arial"/>
          <w:color w:val="444444"/>
          <w:lang w:eastAsia="ru-RU"/>
        </w:rPr>
        <w:t>____________________________________________________________________</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восьмая предыдущей редакции с 1 июля 2020 года считается частью девятой настоящей редакции - </w:t>
      </w:r>
      <w:hyperlink r:id="rId61" w:anchor="6580IP" w:history="1">
        <w:r w:rsidRPr="002F0DAE">
          <w:rPr>
            <w:rFonts w:ascii="Arial" w:hAnsi="Arial" w:cs="Arial"/>
            <w:color w:val="3451A0"/>
            <w:u w:val="single"/>
            <w:lang w:eastAsia="ru-RU"/>
          </w:rPr>
          <w:t>Федеральный закон от 18 июля 2019 года N 184-ФЗ</w:t>
        </w:r>
      </w:hyperlink>
      <w:r w:rsidRPr="002F0DAE">
        <w:rPr>
          <w:rFonts w:ascii="Arial" w:hAnsi="Arial" w:cs="Arial"/>
          <w:color w:val="444444"/>
          <w:lang w:eastAsia="ru-RU"/>
        </w:rPr>
        <w:t>.</w:t>
      </w:r>
    </w:p>
    <w:p w:rsidR="002F0DAE" w:rsidRPr="002F0DAE" w:rsidRDefault="002F0DAE" w:rsidP="002F0DAE">
      <w:pPr>
        <w:textAlignment w:val="baseline"/>
        <w:rPr>
          <w:rFonts w:ascii="Arial" w:hAnsi="Arial" w:cs="Arial"/>
          <w:color w:val="444444"/>
          <w:lang w:eastAsia="ru-RU"/>
        </w:rPr>
      </w:pPr>
      <w:r w:rsidRPr="002F0DAE">
        <w:rPr>
          <w:rFonts w:ascii="Arial" w:hAnsi="Arial" w:cs="Arial"/>
          <w:color w:val="444444"/>
          <w:lang w:eastAsia="ru-RU"/>
        </w:rPr>
        <w:t>____________________________________________________________________              </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Информация </w:t>
      </w:r>
      <w:proofErr w:type="gramStart"/>
      <w:r w:rsidRPr="002F0DAE">
        <w:rPr>
          <w:rFonts w:ascii="Arial" w:hAnsi="Arial" w:cs="Arial"/>
          <w:color w:val="444444"/>
          <w:lang w:eastAsia="ru-RU"/>
        </w:rP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rsidRPr="002F0DAE">
        <w:rPr>
          <w:rFonts w:ascii="Arial" w:hAnsi="Arial" w:cs="Arial"/>
          <w:color w:val="444444"/>
          <w:lang w:eastAsia="ru-RU"/>
        </w:rP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62" w:history="1">
        <w:r w:rsidRPr="002F0DAE">
          <w:rPr>
            <w:rFonts w:ascii="Arial" w:hAnsi="Arial" w:cs="Arial"/>
            <w:color w:val="3451A0"/>
            <w:u w:val="single"/>
            <w:lang w:eastAsia="ru-RU"/>
          </w:rPr>
          <w:t>Федеральным законом от 17 июля 1999 года N 178-ФЗ "О государственной социальной помощи".</w:t>
        </w:r>
      </w:hyperlink>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дополнительно включена </w:t>
      </w:r>
      <w:hyperlink r:id="rId63" w:anchor="7D60K4" w:history="1">
        <w:r w:rsidRPr="002F0DAE">
          <w:rPr>
            <w:rFonts w:ascii="Arial" w:hAnsi="Arial" w:cs="Arial"/>
            <w:color w:val="3451A0"/>
            <w:u w:val="single"/>
            <w:lang w:eastAsia="ru-RU"/>
          </w:rPr>
          <w:t>Федеральным законом от 7 марта 2018 года N 56-ФЗ</w:t>
        </w:r>
      </w:hyperlink>
      <w:r w:rsidRPr="002F0DAE">
        <w:rPr>
          <w:rFonts w:ascii="Arial" w:hAnsi="Arial" w:cs="Arial"/>
          <w:color w:val="444444"/>
          <w:lang w:eastAsia="ru-RU"/>
        </w:rPr>
        <w:t>)</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(Статья дополнительно включена с 1 января 2017 года </w:t>
      </w:r>
      <w:hyperlink r:id="rId64" w:anchor="7DS0KE" w:history="1">
        <w:r w:rsidRPr="002F0DAE">
          <w:rPr>
            <w:rFonts w:ascii="Arial" w:hAnsi="Arial" w:cs="Arial"/>
            <w:color w:val="3451A0"/>
            <w:u w:val="single"/>
            <w:lang w:eastAsia="ru-RU"/>
          </w:rPr>
          <w:t>Федеральным законом от 1 декабря 2014 года N 419-ФЗ</w:t>
        </w:r>
      </w:hyperlink>
      <w:r w:rsidRPr="002F0DAE">
        <w:rPr>
          <w:rFonts w:ascii="Arial" w:hAnsi="Arial" w:cs="Arial"/>
          <w:color w:val="444444"/>
          <w:lang w:eastAsia="ru-RU"/>
        </w:rPr>
        <w:t> (с изменениями, внесенными </w:t>
      </w:r>
      <w:hyperlink r:id="rId65" w:anchor="8OM0LO" w:history="1">
        <w:r w:rsidRPr="002F0DAE">
          <w:rPr>
            <w:rFonts w:ascii="Arial" w:hAnsi="Arial" w:cs="Arial"/>
            <w:color w:val="3451A0"/>
            <w:u w:val="single"/>
            <w:lang w:eastAsia="ru-RU"/>
          </w:rPr>
          <w:t>Федеральным законом от 29 декабря 2015 года N 394-ФЗ</w:t>
        </w:r>
      </w:hyperlink>
      <w:r w:rsidRPr="002F0DAE">
        <w:rPr>
          <w:rFonts w:ascii="Arial" w:hAnsi="Arial" w:cs="Arial"/>
          <w:color w:val="444444"/>
          <w:lang w:eastAsia="ru-RU"/>
        </w:rPr>
        <w:t>))</w:t>
      </w:r>
    </w:p>
    <w:p w:rsidR="002F0DAE" w:rsidRPr="002F0DAE" w:rsidRDefault="002F0DAE" w:rsidP="002F0DAE">
      <w:pPr>
        <w:textAlignment w:val="baseline"/>
        <w:rPr>
          <w:rFonts w:ascii="Arial" w:hAnsi="Arial" w:cs="Arial"/>
          <w:color w:val="444444"/>
          <w:lang w:eastAsia="ru-RU"/>
        </w:rPr>
      </w:pPr>
      <w:r w:rsidRPr="002F0DAE">
        <w:rPr>
          <w:rFonts w:ascii="Arial" w:hAnsi="Arial" w:cs="Arial"/>
          <w:color w:val="444444"/>
          <w:lang w:eastAsia="ru-RU"/>
        </w:rPr>
        <w:t>    </w:t>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Статья 6. Ответственность за причинение вреда здоровью, приведшего к инвалидности</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r w:rsidRPr="002F0DAE">
        <w:rPr>
          <w:rFonts w:ascii="Arial" w:hAnsi="Arial" w:cs="Arial"/>
          <w:color w:val="444444"/>
          <w:lang w:eastAsia="ru-RU"/>
        </w:rPr>
        <w:br/>
      </w:r>
    </w:p>
    <w:p w:rsidR="002F0DAE" w:rsidRPr="002F0DAE" w:rsidRDefault="002F0DAE" w:rsidP="002F0DAE">
      <w:pPr>
        <w:spacing w:after="240"/>
        <w:jc w:val="center"/>
        <w:textAlignment w:val="baseline"/>
        <w:outlineLvl w:val="1"/>
        <w:rPr>
          <w:rFonts w:ascii="Arial" w:hAnsi="Arial" w:cs="Arial"/>
          <w:b/>
          <w:bCs/>
          <w:color w:val="444444"/>
          <w:lang w:eastAsia="ru-RU"/>
        </w:rPr>
      </w:pPr>
      <w:r w:rsidRPr="002F0DAE">
        <w:rPr>
          <w:rFonts w:ascii="Arial" w:hAnsi="Arial" w:cs="Arial"/>
          <w:b/>
          <w:bCs/>
          <w:color w:val="444444"/>
          <w:lang w:eastAsia="ru-RU"/>
        </w:rPr>
        <w:t xml:space="preserve">ГЛАВА II. </w:t>
      </w:r>
      <w:proofErr w:type="gramStart"/>
      <w:r w:rsidRPr="002F0DAE">
        <w:rPr>
          <w:rFonts w:ascii="Arial" w:hAnsi="Arial" w:cs="Arial"/>
          <w:b/>
          <w:bCs/>
          <w:color w:val="444444"/>
          <w:lang w:eastAsia="ru-RU"/>
        </w:rPr>
        <w:t>Медико-социальная</w:t>
      </w:r>
      <w:proofErr w:type="gramEnd"/>
      <w:r w:rsidRPr="002F0DAE">
        <w:rPr>
          <w:rFonts w:ascii="Arial" w:hAnsi="Arial" w:cs="Arial"/>
          <w:b/>
          <w:bCs/>
          <w:color w:val="444444"/>
          <w:lang w:eastAsia="ru-RU"/>
        </w:rPr>
        <w:t xml:space="preserve"> экспертиза</w:t>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 xml:space="preserve">Статья 7. Понятие </w:t>
      </w:r>
      <w:proofErr w:type="gramStart"/>
      <w:r w:rsidRPr="002F0DAE">
        <w:rPr>
          <w:rFonts w:ascii="Arial" w:hAnsi="Arial" w:cs="Arial"/>
          <w:b/>
          <w:bCs/>
          <w:color w:val="444444"/>
          <w:lang w:eastAsia="ru-RU"/>
        </w:rPr>
        <w:t>медико-социальной</w:t>
      </w:r>
      <w:proofErr w:type="gramEnd"/>
      <w:r w:rsidRPr="002F0DAE">
        <w:rPr>
          <w:rFonts w:ascii="Arial" w:hAnsi="Arial" w:cs="Arial"/>
          <w:b/>
          <w:bCs/>
          <w:color w:val="444444"/>
          <w:lang w:eastAsia="ru-RU"/>
        </w:rPr>
        <w:t xml:space="preserve"> экспертизы</w:t>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Медико-социальная</w:t>
      </w:r>
      <w:proofErr w:type="gramEnd"/>
      <w:r w:rsidRPr="002F0DAE">
        <w:rPr>
          <w:rFonts w:ascii="Arial" w:hAnsi="Arial" w:cs="Arial"/>
          <w:color w:val="444444"/>
          <w:lang w:eastAsia="ru-RU"/>
        </w:rPr>
        <w:t xml:space="preserve"> экспертиза - признание лица инвалидом и определение в установленном порядке потребностей </w:t>
      </w:r>
      <w:proofErr w:type="spellStart"/>
      <w:r w:rsidRPr="002F0DAE">
        <w:rPr>
          <w:rFonts w:ascii="Arial" w:hAnsi="Arial" w:cs="Arial"/>
          <w:color w:val="444444"/>
          <w:lang w:eastAsia="ru-RU"/>
        </w:rPr>
        <w:t>освидетельствуемого</w:t>
      </w:r>
      <w:proofErr w:type="spellEnd"/>
      <w:r w:rsidRPr="002F0DAE">
        <w:rPr>
          <w:rFonts w:ascii="Arial" w:hAnsi="Arial" w:cs="Arial"/>
          <w:color w:val="444444"/>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lastRenderedPageBreak/>
        <w:t>(Часть в редакции, введенной в действие с 1 января 2016 года </w:t>
      </w:r>
      <w:hyperlink r:id="rId66" w:anchor="7E20KF" w:history="1">
        <w:r w:rsidRPr="002F0DAE">
          <w:rPr>
            <w:rFonts w:ascii="Arial" w:hAnsi="Arial" w:cs="Arial"/>
            <w:color w:val="3451A0"/>
            <w:u w:val="single"/>
            <w:lang w:eastAsia="ru-RU"/>
          </w:rPr>
          <w:t>Федеральным законом от 1 декабря 2014 года N 419-ФЗ</w:t>
        </w:r>
      </w:hyperlink>
      <w:r w:rsidRPr="002F0DAE">
        <w:rPr>
          <w:rFonts w:ascii="Arial" w:hAnsi="Arial" w:cs="Arial"/>
          <w:color w:val="444444"/>
          <w:lang w:eastAsia="ru-RU"/>
        </w:rPr>
        <w:t>. - См. </w:t>
      </w:r>
      <w:hyperlink r:id="rId67" w:anchor="7EG0KJ"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Медико-социальная</w:t>
      </w:r>
      <w:proofErr w:type="gramEnd"/>
      <w:r w:rsidRPr="002F0DAE">
        <w:rPr>
          <w:rFonts w:ascii="Arial" w:hAnsi="Arial" w:cs="Arial"/>
          <w:color w:val="444444"/>
          <w:lang w:eastAsia="ru-RU"/>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2F0DAE">
        <w:rPr>
          <w:rFonts w:ascii="Arial" w:hAnsi="Arial" w:cs="Arial"/>
          <w:color w:val="444444"/>
          <w:lang w:eastAsia="ru-RU"/>
        </w:rPr>
        <w:t>освидетельствуемого</w:t>
      </w:r>
      <w:proofErr w:type="spellEnd"/>
      <w:r w:rsidRPr="002F0DAE">
        <w:rPr>
          <w:rFonts w:ascii="Arial" w:hAnsi="Arial" w:cs="Arial"/>
          <w:color w:val="444444"/>
          <w:lang w:eastAsia="ru-RU"/>
        </w:rP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в редакции, введенной в действие с 1 января 2009 года </w:t>
      </w:r>
      <w:hyperlink r:id="rId68" w:anchor="7EC0KG" w:history="1">
        <w:r w:rsidRPr="002F0DAE">
          <w:rPr>
            <w:rFonts w:ascii="Arial" w:hAnsi="Arial" w:cs="Arial"/>
            <w:color w:val="3451A0"/>
            <w:u w:val="single"/>
            <w:lang w:eastAsia="ru-RU"/>
          </w:rPr>
          <w:t>Федеральным законом от 23 июля 2008 года N 160-ФЗ</w:t>
        </w:r>
      </w:hyperlink>
      <w:r w:rsidRPr="002F0DAE">
        <w:rPr>
          <w:rFonts w:ascii="Arial" w:hAnsi="Arial" w:cs="Arial"/>
          <w:color w:val="444444"/>
          <w:lang w:eastAsia="ru-RU"/>
        </w:rPr>
        <w:t>; в редакции, введенной в действие с 1 января 2016 года </w:t>
      </w:r>
      <w:hyperlink r:id="rId69" w:anchor="7E20KF" w:history="1">
        <w:r w:rsidRPr="002F0DAE">
          <w:rPr>
            <w:rFonts w:ascii="Arial" w:hAnsi="Arial" w:cs="Arial"/>
            <w:color w:val="3451A0"/>
            <w:u w:val="single"/>
            <w:lang w:eastAsia="ru-RU"/>
          </w:rPr>
          <w:t>Федеральным законом от 1 декабря 2014 года N 419-ФЗ</w:t>
        </w:r>
      </w:hyperlink>
      <w:r w:rsidRPr="002F0DAE">
        <w:rPr>
          <w:rFonts w:ascii="Arial" w:hAnsi="Arial" w:cs="Arial"/>
          <w:color w:val="444444"/>
          <w:lang w:eastAsia="ru-RU"/>
        </w:rPr>
        <w:t>. - См. </w:t>
      </w:r>
      <w:hyperlink r:id="rId70" w:anchor="7EG0KJ"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 xml:space="preserve">Статья 8. Федеральные учреждения </w:t>
      </w:r>
      <w:proofErr w:type="gramStart"/>
      <w:r w:rsidRPr="002F0DAE">
        <w:rPr>
          <w:rFonts w:ascii="Arial" w:hAnsi="Arial" w:cs="Arial"/>
          <w:b/>
          <w:bCs/>
          <w:color w:val="444444"/>
          <w:lang w:eastAsia="ru-RU"/>
        </w:rPr>
        <w:t>медико-социальной</w:t>
      </w:r>
      <w:proofErr w:type="gramEnd"/>
      <w:r w:rsidRPr="002F0DAE">
        <w:rPr>
          <w:rFonts w:ascii="Arial" w:hAnsi="Arial" w:cs="Arial"/>
          <w:b/>
          <w:bCs/>
          <w:color w:val="444444"/>
          <w:lang w:eastAsia="ru-RU"/>
        </w:rPr>
        <w:t xml:space="preserve"> экспертизы</w:t>
      </w:r>
    </w:p>
    <w:p w:rsidR="002F0DAE" w:rsidRPr="002F0DAE" w:rsidRDefault="002F0DAE" w:rsidP="002F0DAE">
      <w:pPr>
        <w:jc w:val="center"/>
        <w:textAlignment w:val="baseline"/>
        <w:rPr>
          <w:rFonts w:ascii="Arial" w:hAnsi="Arial" w:cs="Arial"/>
          <w:color w:val="444444"/>
          <w:lang w:eastAsia="ru-RU"/>
        </w:rPr>
      </w:pPr>
      <w:r w:rsidRPr="002F0DAE">
        <w:rPr>
          <w:rFonts w:ascii="Arial" w:hAnsi="Arial" w:cs="Arial"/>
          <w:color w:val="444444"/>
          <w:lang w:eastAsia="ru-RU"/>
        </w:rPr>
        <w:t>     (наименование статьи в редакции, введенной в действие с 1 января 2005 года </w:t>
      </w:r>
      <w:hyperlink r:id="rId71" w:anchor="AA20NU" w:history="1">
        <w:r w:rsidRPr="002F0DAE">
          <w:rPr>
            <w:rFonts w:ascii="Arial" w:hAnsi="Arial" w:cs="Arial"/>
            <w:color w:val="3451A0"/>
            <w:u w:val="single"/>
            <w:lang w:eastAsia="ru-RU"/>
          </w:rPr>
          <w:t>Федеральным законом от 22 августа 2004 года N 122-ФЗ</w:t>
        </w:r>
      </w:hyperlink>
      <w:r w:rsidRPr="002F0DAE">
        <w:rPr>
          <w:rFonts w:ascii="Arial" w:hAnsi="Arial" w:cs="Arial"/>
          <w:color w:val="444444"/>
          <w:lang w:eastAsia="ru-RU"/>
        </w:rPr>
        <w:t>, - см. </w:t>
      </w:r>
      <w:hyperlink r:id="rId72" w:anchor="3BJ4CFQ"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Медико-социальная</w:t>
      </w:r>
      <w:proofErr w:type="gramEnd"/>
      <w:r w:rsidRPr="002F0DAE">
        <w:rPr>
          <w:rFonts w:ascii="Arial" w:hAnsi="Arial" w:cs="Arial"/>
          <w:color w:val="444444"/>
          <w:lang w:eastAsia="ru-RU"/>
        </w:rP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Порядок организации и деятельности федеральных учреждений </w:t>
      </w:r>
      <w:proofErr w:type="gramStart"/>
      <w:r w:rsidRPr="002F0DAE">
        <w:rPr>
          <w:rFonts w:ascii="Arial" w:hAnsi="Arial" w:cs="Arial"/>
          <w:color w:val="444444"/>
          <w:lang w:eastAsia="ru-RU"/>
        </w:rPr>
        <w:t>медико-социальной</w:t>
      </w:r>
      <w:proofErr w:type="gramEnd"/>
      <w:r w:rsidRPr="002F0DAE">
        <w:rPr>
          <w:rFonts w:ascii="Arial" w:hAnsi="Arial" w:cs="Arial"/>
          <w:color w:val="444444"/>
          <w:lang w:eastAsia="ru-RU"/>
        </w:rP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в редакции, введенной в действие </w:t>
      </w:r>
      <w:hyperlink r:id="rId73" w:anchor="65A0IQ" w:history="1">
        <w:r w:rsidRPr="002F0DAE">
          <w:rPr>
            <w:rFonts w:ascii="Arial" w:hAnsi="Arial" w:cs="Arial"/>
            <w:color w:val="3451A0"/>
            <w:u w:val="single"/>
            <w:lang w:eastAsia="ru-RU"/>
          </w:rPr>
          <w:t>Федеральным законом от 18 июля 2019 года N 184-ФЗ</w:t>
        </w:r>
      </w:hyperlink>
      <w:r w:rsidRPr="002F0DAE">
        <w:rPr>
          <w:rFonts w:ascii="Arial" w:hAnsi="Arial" w:cs="Arial"/>
          <w:color w:val="444444"/>
          <w:lang w:eastAsia="ru-RU"/>
        </w:rPr>
        <w:t>. - См. </w:t>
      </w:r>
      <w:hyperlink r:id="rId74" w:anchor="6580IP"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утратила силу с 1 января 2005 года - </w:t>
      </w:r>
      <w:hyperlink r:id="rId75" w:anchor="AA20NU" w:history="1">
        <w:r w:rsidRPr="002F0DAE">
          <w:rPr>
            <w:rFonts w:ascii="Arial" w:hAnsi="Arial" w:cs="Arial"/>
            <w:color w:val="3451A0"/>
            <w:u w:val="single"/>
            <w:lang w:eastAsia="ru-RU"/>
          </w:rPr>
          <w:t>Федеральный закон от 22 августа 2004 года N 122-ФЗ</w:t>
        </w:r>
      </w:hyperlink>
      <w:r w:rsidRPr="002F0DAE">
        <w:rPr>
          <w:rFonts w:ascii="Arial" w:hAnsi="Arial" w:cs="Arial"/>
          <w:color w:val="444444"/>
          <w:lang w:eastAsia="ru-RU"/>
        </w:rPr>
        <w:t>. - См. </w:t>
      </w:r>
      <w:hyperlink r:id="rId76" w:anchor="3BJ4CFQ"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На федеральные учреждения </w:t>
      </w:r>
      <w:proofErr w:type="gramStart"/>
      <w:r w:rsidRPr="002F0DAE">
        <w:rPr>
          <w:rFonts w:ascii="Arial" w:hAnsi="Arial" w:cs="Arial"/>
          <w:color w:val="444444"/>
          <w:lang w:eastAsia="ru-RU"/>
        </w:rPr>
        <w:t>медико-социальной</w:t>
      </w:r>
      <w:proofErr w:type="gramEnd"/>
      <w:r w:rsidRPr="002F0DAE">
        <w:rPr>
          <w:rFonts w:ascii="Arial" w:hAnsi="Arial" w:cs="Arial"/>
          <w:color w:val="444444"/>
          <w:lang w:eastAsia="ru-RU"/>
        </w:rPr>
        <w:t xml:space="preserve"> экспертизы возлагаются (абзац в редакции, введенной в действие с 10 ноября 2003 года </w:t>
      </w:r>
      <w:hyperlink r:id="rId77" w:anchor="6560IO" w:history="1">
        <w:r w:rsidRPr="002F0DAE">
          <w:rPr>
            <w:rFonts w:ascii="Arial" w:hAnsi="Arial" w:cs="Arial"/>
            <w:color w:val="3451A0"/>
            <w:u w:val="single"/>
            <w:lang w:eastAsia="ru-RU"/>
          </w:rPr>
          <w:t>Федеральным законом от 23 октября 2003 года N 132-ФЗ</w:t>
        </w:r>
      </w:hyperlink>
      <w:r w:rsidRPr="002F0DAE">
        <w:rPr>
          <w:rFonts w:ascii="Arial" w:hAnsi="Arial" w:cs="Arial"/>
          <w:color w:val="444444"/>
          <w:lang w:eastAsia="ru-RU"/>
        </w:rPr>
        <w:t>; в редакции, введенной в действие с 1 января 2005 года </w:t>
      </w:r>
      <w:hyperlink r:id="rId78" w:anchor="AA20NU" w:history="1">
        <w:r w:rsidRPr="002F0DAE">
          <w:rPr>
            <w:rFonts w:ascii="Arial" w:hAnsi="Arial" w:cs="Arial"/>
            <w:color w:val="3451A0"/>
            <w:u w:val="single"/>
            <w:lang w:eastAsia="ru-RU"/>
          </w:rPr>
          <w:t>Федеральным законом от 22 августа 2004 года N 122-ФЗ</w:t>
        </w:r>
      </w:hyperlink>
      <w:r w:rsidRPr="002F0DAE">
        <w:rPr>
          <w:rFonts w:ascii="Arial" w:hAnsi="Arial" w:cs="Arial"/>
          <w:color w:val="444444"/>
          <w:lang w:eastAsia="ru-RU"/>
        </w:rPr>
        <w:t>, - см. </w:t>
      </w:r>
      <w:hyperlink r:id="rId79" w:anchor="3BJ4CFQ"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 (пункт в редакции, введенной в действие с 1 января 2005 года </w:t>
      </w:r>
      <w:hyperlink r:id="rId80" w:anchor="AA20NU" w:history="1">
        <w:r w:rsidRPr="002F0DAE">
          <w:rPr>
            <w:rFonts w:ascii="Arial" w:hAnsi="Arial" w:cs="Arial"/>
            <w:color w:val="3451A0"/>
            <w:u w:val="single"/>
            <w:lang w:eastAsia="ru-RU"/>
          </w:rPr>
          <w:t>Федеральным законом от 22 августа 2004 года N 122-ФЗ</w:t>
        </w:r>
      </w:hyperlink>
      <w:r w:rsidRPr="002F0DAE">
        <w:rPr>
          <w:rFonts w:ascii="Arial" w:hAnsi="Arial" w:cs="Arial"/>
          <w:color w:val="444444"/>
          <w:lang w:eastAsia="ru-RU"/>
        </w:rPr>
        <w:t>, - см. </w:t>
      </w:r>
      <w:hyperlink r:id="rId81" w:anchor="3BJ4CFQ"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2) разработка индивидуальных программ реабилитации, </w:t>
      </w:r>
      <w:proofErr w:type="spellStart"/>
      <w:r w:rsidRPr="002F0DAE">
        <w:rPr>
          <w:rFonts w:ascii="Arial" w:hAnsi="Arial" w:cs="Arial"/>
          <w:color w:val="444444"/>
          <w:lang w:eastAsia="ru-RU"/>
        </w:rPr>
        <w:t>абилитации</w:t>
      </w:r>
      <w:proofErr w:type="spellEnd"/>
      <w:r w:rsidRPr="002F0DAE">
        <w:rPr>
          <w:rFonts w:ascii="Arial" w:hAnsi="Arial" w:cs="Arial"/>
          <w:color w:val="444444"/>
          <w:lang w:eastAsia="ru-RU"/>
        </w:rPr>
        <w:t xml:space="preserve"> инвалидов;</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(Пункт в редакции, введенной в действие с 1 января 2016 года </w:t>
      </w:r>
      <w:hyperlink r:id="rId82" w:anchor="7DO0K9" w:history="1">
        <w:r w:rsidRPr="002F0DAE">
          <w:rPr>
            <w:rFonts w:ascii="Arial" w:hAnsi="Arial" w:cs="Arial"/>
            <w:color w:val="3451A0"/>
            <w:u w:val="single"/>
            <w:lang w:eastAsia="ru-RU"/>
          </w:rPr>
          <w:t>Федеральным законом от 1 декабря 2014 года N 419-ФЗ</w:t>
        </w:r>
      </w:hyperlink>
      <w:r w:rsidRPr="002F0DAE">
        <w:rPr>
          <w:rFonts w:ascii="Arial" w:hAnsi="Arial" w:cs="Arial"/>
          <w:color w:val="444444"/>
          <w:lang w:eastAsia="ru-RU"/>
        </w:rPr>
        <w:t>. - См. </w:t>
      </w:r>
      <w:hyperlink r:id="rId83" w:anchor="7EG0KI"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lastRenderedPageBreak/>
        <w:t>3) изучение уровня и причин инвалидности населения;</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4) участие в разработке комплексных программ реабилитации, </w:t>
      </w:r>
      <w:proofErr w:type="spellStart"/>
      <w:r w:rsidRPr="002F0DAE">
        <w:rPr>
          <w:rFonts w:ascii="Arial" w:hAnsi="Arial" w:cs="Arial"/>
          <w:color w:val="444444"/>
          <w:lang w:eastAsia="ru-RU"/>
        </w:rPr>
        <w:t>абилитации</w:t>
      </w:r>
      <w:proofErr w:type="spellEnd"/>
      <w:r w:rsidRPr="002F0DAE">
        <w:rPr>
          <w:rFonts w:ascii="Arial" w:hAnsi="Arial" w:cs="Arial"/>
          <w:color w:val="444444"/>
          <w:lang w:eastAsia="ru-RU"/>
        </w:rPr>
        <w:t xml:space="preserve"> инвалидов, профилактики инвалидности и социальной защиты инвалидов;</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(Пункт в редакции, введенной в действие с 10 ноября 2003 года </w:t>
      </w:r>
      <w:hyperlink r:id="rId84" w:anchor="6560IO" w:history="1">
        <w:r w:rsidRPr="002F0DAE">
          <w:rPr>
            <w:rFonts w:ascii="Arial" w:hAnsi="Arial" w:cs="Arial"/>
            <w:color w:val="3451A0"/>
            <w:u w:val="single"/>
            <w:lang w:eastAsia="ru-RU"/>
          </w:rPr>
          <w:t>Федеральным законом от 23 октября 2003 года N 132-ФЗ</w:t>
        </w:r>
      </w:hyperlink>
      <w:r w:rsidRPr="002F0DAE">
        <w:rPr>
          <w:rFonts w:ascii="Arial" w:hAnsi="Arial" w:cs="Arial"/>
          <w:color w:val="444444"/>
          <w:lang w:eastAsia="ru-RU"/>
        </w:rPr>
        <w:t>; в редакции, введенной в действие с 1 января 2016 года </w:t>
      </w:r>
      <w:hyperlink r:id="rId85" w:anchor="7DO0K9" w:history="1">
        <w:r w:rsidRPr="002F0DAE">
          <w:rPr>
            <w:rFonts w:ascii="Arial" w:hAnsi="Arial" w:cs="Arial"/>
            <w:color w:val="3451A0"/>
            <w:u w:val="single"/>
            <w:lang w:eastAsia="ru-RU"/>
          </w:rPr>
          <w:t>Федеральным законом от 1 декабря 2014 года N 419-ФЗ</w:t>
        </w:r>
      </w:hyperlink>
      <w:r w:rsidRPr="002F0DAE">
        <w:rPr>
          <w:rFonts w:ascii="Arial" w:hAnsi="Arial" w:cs="Arial"/>
          <w:color w:val="444444"/>
          <w:lang w:eastAsia="ru-RU"/>
        </w:rPr>
        <w:t>. - См. </w:t>
      </w:r>
      <w:hyperlink r:id="rId86" w:anchor="7EK0KK"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5) определение степени утраты профессиональной трудоспособности (пункт в редакции, введенной в действие с 1 января 2005 года </w:t>
      </w:r>
      <w:hyperlink r:id="rId87" w:anchor="AA20NU" w:history="1">
        <w:r w:rsidRPr="002F0DAE">
          <w:rPr>
            <w:rFonts w:ascii="Arial" w:hAnsi="Arial" w:cs="Arial"/>
            <w:color w:val="3451A0"/>
            <w:u w:val="single"/>
            <w:lang w:eastAsia="ru-RU"/>
          </w:rPr>
          <w:t>Федеральным законом от 22 августа 2004 года N 122-ФЗ</w:t>
        </w:r>
      </w:hyperlink>
      <w:r w:rsidRPr="002F0DAE">
        <w:rPr>
          <w:rFonts w:ascii="Arial" w:hAnsi="Arial" w:cs="Arial"/>
          <w:color w:val="444444"/>
          <w:lang w:eastAsia="ru-RU"/>
        </w:rPr>
        <w:t>, - см. </w:t>
      </w:r>
      <w:hyperlink r:id="rId88" w:anchor="3BJ4CFQ"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(пункт в редакции, введенной в действие с 1 января 2005 года </w:t>
      </w:r>
      <w:hyperlink r:id="rId89" w:anchor="AA20NU" w:history="1">
        <w:r w:rsidRPr="002F0DAE">
          <w:rPr>
            <w:rFonts w:ascii="Arial" w:hAnsi="Arial" w:cs="Arial"/>
            <w:color w:val="3451A0"/>
            <w:u w:val="single"/>
            <w:lang w:eastAsia="ru-RU"/>
          </w:rPr>
          <w:t>Федеральным законом от 22 августа 2004 года N 122-ФЗ</w:t>
        </w:r>
      </w:hyperlink>
      <w:r w:rsidRPr="002F0DAE">
        <w:rPr>
          <w:rFonts w:ascii="Arial" w:hAnsi="Arial" w:cs="Arial"/>
          <w:color w:val="444444"/>
          <w:lang w:eastAsia="ru-RU"/>
        </w:rPr>
        <w:t>, - см. </w:t>
      </w:r>
      <w:hyperlink r:id="rId90" w:anchor="3BJ4CFQ"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7) выдача заключения о нуждаемости по состоянию здоровья в постоянном постороннем уходе (помощи, надзоре) в случаях, предусмотренных </w:t>
      </w:r>
      <w:hyperlink r:id="rId91" w:anchor="8QS0M6" w:history="1">
        <w:r w:rsidRPr="002F0DAE">
          <w:rPr>
            <w:rFonts w:ascii="Arial" w:hAnsi="Arial" w:cs="Arial"/>
            <w:color w:val="3451A0"/>
            <w:u w:val="single"/>
            <w:lang w:eastAsia="ru-RU"/>
          </w:rPr>
          <w:t>подпунктом "б" пункта 1 статьи 24 Федерального закона от 28 марта 1998 года N 53-ФЗ "О воинской обязанности и военной службе"</w:t>
        </w:r>
      </w:hyperlink>
      <w:r w:rsidRPr="002F0DAE">
        <w:rPr>
          <w:rFonts w:ascii="Arial" w:hAnsi="Arial" w:cs="Arial"/>
          <w:color w:val="444444"/>
          <w:lang w:eastAsia="ru-RU"/>
        </w:rPr>
        <w:t> и </w:t>
      </w:r>
      <w:hyperlink r:id="rId92" w:anchor="8PO0M0" w:history="1">
        <w:r w:rsidRPr="002F0DAE">
          <w:rPr>
            <w:rFonts w:ascii="Arial" w:hAnsi="Arial" w:cs="Arial"/>
            <w:color w:val="3451A0"/>
            <w:u w:val="single"/>
            <w:lang w:eastAsia="ru-RU"/>
          </w:rPr>
          <w:t>подпунктом 3 пункта 1 статьи 18 Федерального закона от 26 февраля 1997 года N 31-ФЗ "О мобилизационной подготовке и мобилизации в</w:t>
        </w:r>
        <w:proofErr w:type="gramEnd"/>
        <w:r w:rsidRPr="002F0DAE">
          <w:rPr>
            <w:rFonts w:ascii="Arial" w:hAnsi="Arial" w:cs="Arial"/>
            <w:color w:val="3451A0"/>
            <w:u w:val="single"/>
            <w:lang w:eastAsia="ru-RU"/>
          </w:rPr>
          <w:t xml:space="preserve"> Российской Федерации"</w:t>
        </w:r>
      </w:hyperlink>
      <w:r w:rsidRPr="002F0DAE">
        <w:rPr>
          <w:rFonts w:ascii="Arial" w:hAnsi="Arial" w:cs="Arial"/>
          <w:color w:val="444444"/>
          <w:lang w:eastAsia="ru-RU"/>
        </w:rPr>
        <w:t>;</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(Пункт дополнительно включен с 1 января 2016 года </w:t>
      </w:r>
      <w:hyperlink r:id="rId93" w:anchor="7DU0KC" w:history="1">
        <w:r w:rsidRPr="002F0DAE">
          <w:rPr>
            <w:rFonts w:ascii="Arial" w:hAnsi="Arial" w:cs="Arial"/>
            <w:color w:val="3451A0"/>
            <w:u w:val="single"/>
            <w:lang w:eastAsia="ru-RU"/>
          </w:rPr>
          <w:t>Федеральным законом от 1 декабря 2014 года N 419-ФЗ</w:t>
        </w:r>
      </w:hyperlink>
      <w:r w:rsidRPr="002F0DAE">
        <w:rPr>
          <w:rFonts w:ascii="Arial" w:hAnsi="Arial" w:cs="Arial"/>
          <w:color w:val="444444"/>
          <w:lang w:eastAsia="ru-RU"/>
        </w:rPr>
        <w:t>; в редакции, введенной в действие с 4 декабря 2020 года </w:t>
      </w:r>
      <w:hyperlink r:id="rId94" w:anchor="6500IL" w:history="1">
        <w:r w:rsidRPr="002F0DAE">
          <w:rPr>
            <w:rFonts w:ascii="Arial" w:hAnsi="Arial" w:cs="Arial"/>
            <w:color w:val="3451A0"/>
            <w:u w:val="single"/>
            <w:lang w:eastAsia="ru-RU"/>
          </w:rPr>
          <w:t>Федеральным законом от 23 ноября 2020 года N 381-ФЗ</w:t>
        </w:r>
      </w:hyperlink>
      <w:r w:rsidRPr="002F0DAE">
        <w:rPr>
          <w:rFonts w:ascii="Arial" w:hAnsi="Arial" w:cs="Arial"/>
          <w:color w:val="444444"/>
          <w:lang w:eastAsia="ru-RU"/>
        </w:rPr>
        <w:t>. - См. </w:t>
      </w:r>
      <w:hyperlink r:id="rId95" w:anchor="8QM0M7"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8) обеспечение условий для проведения независимой </w:t>
      </w:r>
      <w:proofErr w:type="gramStart"/>
      <w:r w:rsidRPr="002F0DAE">
        <w:rPr>
          <w:rFonts w:ascii="Arial" w:hAnsi="Arial" w:cs="Arial"/>
          <w:color w:val="444444"/>
          <w:lang w:eastAsia="ru-RU"/>
        </w:rPr>
        <w:t>оценки качества условий оказания услуг</w:t>
      </w:r>
      <w:proofErr w:type="gramEnd"/>
      <w:r w:rsidRPr="002F0DAE">
        <w:rPr>
          <w:rFonts w:ascii="Arial" w:hAnsi="Arial" w:cs="Arial"/>
          <w:color w:val="444444"/>
          <w:lang w:eastAsia="ru-RU"/>
        </w:rPr>
        <w:t xml:space="preserve"> федеральными учреждениями медико-социальной экспертизы.</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(Пункт дополнительно включен с 6 марта 2018 года </w:t>
      </w:r>
      <w:hyperlink r:id="rId96" w:anchor="7DI0K8" w:history="1">
        <w:r w:rsidRPr="002F0DAE">
          <w:rPr>
            <w:rFonts w:ascii="Arial" w:hAnsi="Arial" w:cs="Arial"/>
            <w:color w:val="3451A0"/>
            <w:u w:val="single"/>
            <w:lang w:eastAsia="ru-RU"/>
          </w:rPr>
          <w:t>Федеральным законом от 5 декабря 2017 года N 392-ФЗ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Решение учреждения </w:t>
      </w:r>
      <w:proofErr w:type="gramStart"/>
      <w:r w:rsidRPr="002F0DAE">
        <w:rPr>
          <w:rFonts w:ascii="Arial" w:hAnsi="Arial" w:cs="Arial"/>
          <w:color w:val="444444"/>
          <w:lang w:eastAsia="ru-RU"/>
        </w:rPr>
        <w:t>медико-социальной</w:t>
      </w:r>
      <w:proofErr w:type="gramEnd"/>
      <w:r w:rsidRPr="002F0DAE">
        <w:rPr>
          <w:rFonts w:ascii="Arial" w:hAnsi="Arial" w:cs="Arial"/>
          <w:color w:val="444444"/>
          <w:lang w:eastAsia="ru-RU"/>
        </w:rP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(часть в редакции, введенной в действие с 1 января 2005 года </w:t>
      </w:r>
      <w:hyperlink r:id="rId97" w:anchor="AA20NU" w:history="1">
        <w:r w:rsidRPr="002F0DAE">
          <w:rPr>
            <w:rFonts w:ascii="Arial" w:hAnsi="Arial" w:cs="Arial"/>
            <w:color w:val="3451A0"/>
            <w:u w:val="single"/>
            <w:lang w:eastAsia="ru-RU"/>
          </w:rPr>
          <w:t>Федеральным законом от 22 августа 2004 года N 122-ФЗ</w:t>
        </w:r>
      </w:hyperlink>
      <w:r w:rsidRPr="002F0DAE">
        <w:rPr>
          <w:rFonts w:ascii="Arial" w:hAnsi="Arial" w:cs="Arial"/>
          <w:color w:val="444444"/>
          <w:lang w:eastAsia="ru-RU"/>
        </w:rPr>
        <w:t>, - см. </w:t>
      </w:r>
      <w:hyperlink r:id="rId98" w:anchor="3BJ4CFQ"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Федеральное учреждение </w:t>
      </w:r>
      <w:proofErr w:type="gramStart"/>
      <w:r w:rsidRPr="002F0DAE">
        <w:rPr>
          <w:rFonts w:ascii="Arial" w:hAnsi="Arial" w:cs="Arial"/>
          <w:color w:val="444444"/>
          <w:lang w:eastAsia="ru-RU"/>
        </w:rPr>
        <w:t>медико-социальной</w:t>
      </w:r>
      <w:proofErr w:type="gramEnd"/>
      <w:r w:rsidRPr="002F0DAE">
        <w:rPr>
          <w:rFonts w:ascii="Arial" w:hAnsi="Arial" w:cs="Arial"/>
          <w:color w:val="444444"/>
          <w:lang w:eastAsia="ru-RU"/>
        </w:rP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lastRenderedPageBreak/>
        <w:t>(Часть дополнительно включена с 6 марта 2018 года </w:t>
      </w:r>
      <w:hyperlink r:id="rId99" w:anchor="7DK0K9" w:history="1">
        <w:r w:rsidRPr="002F0DAE">
          <w:rPr>
            <w:rFonts w:ascii="Arial" w:hAnsi="Arial" w:cs="Arial"/>
            <w:color w:val="3451A0"/>
            <w:u w:val="single"/>
            <w:lang w:eastAsia="ru-RU"/>
          </w:rPr>
          <w:t>Федеральным законом от 5 декабря 2017 года N 392-ФЗ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Федеральное учреждение </w:t>
      </w:r>
      <w:proofErr w:type="gramStart"/>
      <w:r w:rsidRPr="002F0DAE">
        <w:rPr>
          <w:rFonts w:ascii="Arial" w:hAnsi="Arial" w:cs="Arial"/>
          <w:color w:val="444444"/>
          <w:lang w:eastAsia="ru-RU"/>
        </w:rPr>
        <w:t>медико-социальной</w:t>
      </w:r>
      <w:proofErr w:type="gramEnd"/>
      <w:r w:rsidRPr="002F0DAE">
        <w:rPr>
          <w:rFonts w:ascii="Arial" w:hAnsi="Arial" w:cs="Arial"/>
          <w:color w:val="444444"/>
          <w:lang w:eastAsia="ru-RU"/>
        </w:rPr>
        <w:t xml:space="preserve"> экспертизы обеспечивает открытость и доступность следующей информации:</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r w:rsidRPr="002F0DAE">
        <w:rPr>
          <w:rFonts w:ascii="Arial" w:hAnsi="Arial" w:cs="Arial"/>
          <w:color w:val="444444"/>
          <w:lang w:eastAsia="ru-RU"/>
        </w:rPr>
        <w:br/>
      </w:r>
      <w:proofErr w:type="gramEnd"/>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2) структура федерального учреждения </w:t>
      </w:r>
      <w:proofErr w:type="gramStart"/>
      <w:r w:rsidRPr="002F0DAE">
        <w:rPr>
          <w:rFonts w:ascii="Arial" w:hAnsi="Arial" w:cs="Arial"/>
          <w:color w:val="444444"/>
          <w:lang w:eastAsia="ru-RU"/>
        </w:rPr>
        <w:t>медико-социальной</w:t>
      </w:r>
      <w:proofErr w:type="gramEnd"/>
      <w:r w:rsidRPr="002F0DAE">
        <w:rPr>
          <w:rFonts w:ascii="Arial" w:hAnsi="Arial" w:cs="Arial"/>
          <w:color w:val="444444"/>
          <w:lang w:eastAsia="ru-RU"/>
        </w:rPr>
        <w:t xml:space="preserve"> экспертизы;</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3) порядок оказания услуг федеральным учреждением </w:t>
      </w:r>
      <w:proofErr w:type="gramStart"/>
      <w:r w:rsidRPr="002F0DAE">
        <w:rPr>
          <w:rFonts w:ascii="Arial" w:hAnsi="Arial" w:cs="Arial"/>
          <w:color w:val="444444"/>
          <w:lang w:eastAsia="ru-RU"/>
        </w:rPr>
        <w:t>медико-социальной</w:t>
      </w:r>
      <w:proofErr w:type="gramEnd"/>
      <w:r w:rsidRPr="002F0DAE">
        <w:rPr>
          <w:rFonts w:ascii="Arial" w:hAnsi="Arial" w:cs="Arial"/>
          <w:color w:val="444444"/>
          <w:lang w:eastAsia="ru-RU"/>
        </w:rPr>
        <w:t xml:space="preserve"> экспертизы;</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4) материально-техническое оснащение федерального учреждения </w:t>
      </w:r>
      <w:proofErr w:type="gramStart"/>
      <w:r w:rsidRPr="002F0DAE">
        <w:rPr>
          <w:rFonts w:ascii="Arial" w:hAnsi="Arial" w:cs="Arial"/>
          <w:color w:val="444444"/>
          <w:lang w:eastAsia="ru-RU"/>
        </w:rPr>
        <w:t>медико-социальной</w:t>
      </w:r>
      <w:proofErr w:type="gramEnd"/>
      <w:r w:rsidRPr="002F0DAE">
        <w:rPr>
          <w:rFonts w:ascii="Arial" w:hAnsi="Arial" w:cs="Arial"/>
          <w:color w:val="444444"/>
          <w:lang w:eastAsia="ru-RU"/>
        </w:rP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5) информация, размещение и опубликование которой являются обязательными в соответствии с законодательством Российской Федерации;</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6) копия устава федерального учреждения </w:t>
      </w:r>
      <w:proofErr w:type="gramStart"/>
      <w:r w:rsidRPr="002F0DAE">
        <w:rPr>
          <w:rFonts w:ascii="Arial" w:hAnsi="Arial" w:cs="Arial"/>
          <w:color w:val="444444"/>
          <w:lang w:eastAsia="ru-RU"/>
        </w:rPr>
        <w:t>медико-социальной</w:t>
      </w:r>
      <w:proofErr w:type="gramEnd"/>
      <w:r w:rsidRPr="002F0DAE">
        <w:rPr>
          <w:rFonts w:ascii="Arial" w:hAnsi="Arial" w:cs="Arial"/>
          <w:color w:val="444444"/>
          <w:lang w:eastAsia="ru-RU"/>
        </w:rPr>
        <w:t xml:space="preserve"> экспертизы;</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7) копия лицензии на осуществление деятельности, подлежащей лицензированию в соответствии с законодательством Российской Федерации;</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8) информация о проведении независимой </w:t>
      </w:r>
      <w:proofErr w:type="gramStart"/>
      <w:r w:rsidRPr="002F0DAE">
        <w:rPr>
          <w:rFonts w:ascii="Arial" w:hAnsi="Arial" w:cs="Arial"/>
          <w:color w:val="444444"/>
          <w:lang w:eastAsia="ru-RU"/>
        </w:rPr>
        <w:t>оценки качества условий оказания услуг</w:t>
      </w:r>
      <w:proofErr w:type="gramEnd"/>
      <w:r w:rsidRPr="002F0DAE">
        <w:rPr>
          <w:rFonts w:ascii="Arial" w:hAnsi="Arial" w:cs="Arial"/>
          <w:color w:val="444444"/>
          <w:lang w:eastAsia="ru-RU"/>
        </w:rPr>
        <w:t xml:space="preserve"> федеральным учреждением медико-социальной экспертизы;</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2F0DAE">
        <w:rPr>
          <w:rFonts w:ascii="Arial" w:hAnsi="Arial" w:cs="Arial"/>
          <w:color w:val="444444"/>
          <w:lang w:eastAsia="ru-RU"/>
        </w:rPr>
        <w:t>оценки качества условий оказания услуг</w:t>
      </w:r>
      <w:proofErr w:type="gramEnd"/>
      <w:r w:rsidRPr="002F0DAE">
        <w:rPr>
          <w:rFonts w:ascii="Arial" w:hAnsi="Arial" w:cs="Arial"/>
          <w:color w:val="444444"/>
          <w:lang w:eastAsia="ru-RU"/>
        </w:rPr>
        <w:t xml:space="preserve"> федеральными учреждениями медико-социальной экспертизы.</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дополнительно включена с 6 марта 2018 года </w:t>
      </w:r>
      <w:hyperlink r:id="rId100" w:anchor="7DK0K9" w:history="1">
        <w:r w:rsidRPr="002F0DAE">
          <w:rPr>
            <w:rFonts w:ascii="Arial" w:hAnsi="Arial" w:cs="Arial"/>
            <w:color w:val="3451A0"/>
            <w:u w:val="single"/>
            <w:lang w:eastAsia="ru-RU"/>
          </w:rPr>
          <w:t>Федеральным законом от 5 декабря 2017 года N 392-ФЗ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lastRenderedPageBreak/>
        <w:t>(Часть дополнительно включена с 6 марта 2018 года </w:t>
      </w:r>
      <w:hyperlink r:id="rId101" w:anchor="7DK0K9" w:history="1">
        <w:r w:rsidRPr="002F0DAE">
          <w:rPr>
            <w:rFonts w:ascii="Arial" w:hAnsi="Arial" w:cs="Arial"/>
            <w:color w:val="3451A0"/>
            <w:u w:val="single"/>
            <w:lang w:eastAsia="ru-RU"/>
          </w:rPr>
          <w:t>Федеральным законом от 5 декабря 2017 года N 392-ФЗ</w:t>
        </w:r>
      </w:hyperlink>
      <w:r w:rsidRPr="002F0DAE">
        <w:rPr>
          <w:rFonts w:ascii="Arial" w:hAnsi="Arial" w:cs="Arial"/>
          <w:color w:val="444444"/>
          <w:lang w:eastAsia="ru-RU"/>
        </w:rPr>
        <w:t>)     </w:t>
      </w:r>
      <w:r w:rsidRPr="002F0DAE">
        <w:rPr>
          <w:rFonts w:ascii="Arial" w:hAnsi="Arial" w:cs="Arial"/>
          <w:color w:val="444444"/>
          <w:lang w:eastAsia="ru-RU"/>
        </w:rPr>
        <w:br/>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 xml:space="preserve">Статья 8_1. Независимая оценка качества условий оказания услуг федеральными учреждениями </w:t>
      </w:r>
      <w:proofErr w:type="gramStart"/>
      <w:r w:rsidRPr="002F0DAE">
        <w:rPr>
          <w:rFonts w:ascii="Arial" w:hAnsi="Arial" w:cs="Arial"/>
          <w:b/>
          <w:bCs/>
          <w:color w:val="444444"/>
          <w:lang w:eastAsia="ru-RU"/>
        </w:rPr>
        <w:t>медико-социальной</w:t>
      </w:r>
      <w:proofErr w:type="gramEnd"/>
      <w:r w:rsidRPr="002F0DAE">
        <w:rPr>
          <w:rFonts w:ascii="Arial" w:hAnsi="Arial" w:cs="Arial"/>
          <w:b/>
          <w:bCs/>
          <w:color w:val="444444"/>
          <w:lang w:eastAsia="ru-RU"/>
        </w:rPr>
        <w:t xml:space="preserve"> экспертизы</w:t>
      </w:r>
    </w:p>
    <w:p w:rsidR="002F0DAE" w:rsidRPr="002F0DAE" w:rsidRDefault="002F0DAE" w:rsidP="002F0DAE">
      <w:pPr>
        <w:ind w:firstLine="480"/>
        <w:textAlignment w:val="baseline"/>
        <w:rPr>
          <w:rFonts w:ascii="Arial" w:hAnsi="Arial" w:cs="Arial"/>
          <w:color w:val="444444"/>
          <w:lang w:eastAsia="ru-RU"/>
        </w:rPr>
      </w:pP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дополнительно включена с 13 декабря 2019 года </w:t>
      </w:r>
      <w:hyperlink r:id="rId102" w:anchor="7DK0KB" w:history="1">
        <w:r w:rsidRPr="002F0DAE">
          <w:rPr>
            <w:rFonts w:ascii="Arial" w:hAnsi="Arial" w:cs="Arial"/>
            <w:color w:val="3451A0"/>
            <w:u w:val="single"/>
            <w:lang w:eastAsia="ru-RU"/>
          </w:rPr>
          <w:t>Федеральным законом от 2 декабря 2019 года N 408-ФЗ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w:t>
      </w:r>
      <w:proofErr w:type="gramEnd"/>
      <w:r w:rsidRPr="002F0DAE">
        <w:rPr>
          <w:rFonts w:ascii="Arial" w:hAnsi="Arial" w:cs="Arial"/>
          <w:color w:val="444444"/>
          <w:lang w:eastAsia="ru-RU"/>
        </w:rPr>
        <w:t xml:space="preserve"> до 1 января 2005 года.</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дополнительно включена с 13 декабря 2019 года </w:t>
      </w:r>
      <w:hyperlink r:id="rId103" w:anchor="7DM0KC" w:history="1">
        <w:r w:rsidRPr="002F0DAE">
          <w:rPr>
            <w:rFonts w:ascii="Arial" w:hAnsi="Arial" w:cs="Arial"/>
            <w:color w:val="3451A0"/>
            <w:u w:val="single"/>
            <w:lang w:eastAsia="ru-RU"/>
          </w:rPr>
          <w:t>Федеральным законом от 2 декабря 2019 года N 408-ФЗ</w:t>
        </w:r>
      </w:hyperlink>
      <w:r w:rsidRPr="002F0DAE">
        <w:rPr>
          <w:rFonts w:ascii="Arial" w:hAnsi="Arial" w:cs="Arial"/>
          <w:color w:val="444444"/>
          <w:lang w:eastAsia="ru-RU"/>
        </w:rPr>
        <w:t>)     </w:t>
      </w:r>
      <w:r w:rsidRPr="002F0DAE">
        <w:rPr>
          <w:rFonts w:ascii="Arial" w:hAnsi="Arial" w:cs="Arial"/>
          <w:color w:val="444444"/>
          <w:lang w:eastAsia="ru-RU"/>
        </w:rPr>
        <w:br/>
      </w:r>
    </w:p>
    <w:p w:rsidR="002F0DAE" w:rsidRPr="002F0DAE" w:rsidRDefault="002F0DAE" w:rsidP="002F0DAE">
      <w:pPr>
        <w:textAlignment w:val="baseline"/>
        <w:rPr>
          <w:rFonts w:ascii="Arial" w:hAnsi="Arial" w:cs="Arial"/>
          <w:color w:val="444444"/>
          <w:lang w:eastAsia="ru-RU"/>
        </w:rPr>
      </w:pPr>
      <w:r w:rsidRPr="002F0DAE">
        <w:rPr>
          <w:rFonts w:ascii="Arial" w:hAnsi="Arial" w:cs="Arial"/>
          <w:color w:val="444444"/>
          <w:lang w:eastAsia="ru-RU"/>
        </w:rPr>
        <w:t>____________________________________________________________________</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двенадцатую предыдущей редакции с 13 декабря 2019 года считается частью четырнадцатой настоящей редакции - </w:t>
      </w:r>
      <w:hyperlink r:id="rId104" w:anchor="7DO0KD" w:history="1">
        <w:r w:rsidRPr="002F0DAE">
          <w:rPr>
            <w:rFonts w:ascii="Arial" w:hAnsi="Arial" w:cs="Arial"/>
            <w:color w:val="3451A0"/>
            <w:u w:val="single"/>
            <w:lang w:eastAsia="ru-RU"/>
          </w:rPr>
          <w:t>Федеральный закон от 2 декабря 2019 года N 408-ФЗ</w:t>
        </w:r>
      </w:hyperlink>
      <w:r w:rsidRPr="002F0DAE">
        <w:rPr>
          <w:rFonts w:ascii="Arial" w:hAnsi="Arial" w:cs="Arial"/>
          <w:color w:val="444444"/>
          <w:lang w:eastAsia="ru-RU"/>
        </w:rPr>
        <w:t>.</w:t>
      </w:r>
    </w:p>
    <w:p w:rsidR="002F0DAE" w:rsidRPr="002F0DAE" w:rsidRDefault="002F0DAE" w:rsidP="002F0DAE">
      <w:pPr>
        <w:textAlignment w:val="baseline"/>
        <w:rPr>
          <w:rFonts w:ascii="Arial" w:hAnsi="Arial" w:cs="Arial"/>
          <w:color w:val="444444"/>
          <w:lang w:eastAsia="ru-RU"/>
        </w:rPr>
      </w:pPr>
      <w:r w:rsidRPr="002F0DAE">
        <w:rPr>
          <w:rFonts w:ascii="Arial" w:hAnsi="Arial" w:cs="Arial"/>
          <w:color w:val="444444"/>
          <w:lang w:eastAsia="ru-RU"/>
        </w:rPr>
        <w:t>____________________________________________________________________   </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 (часть дополнительно включена с 24 октября 2007 года </w:t>
      </w:r>
      <w:hyperlink r:id="rId105" w:anchor="7DQ0KB" w:history="1">
        <w:r w:rsidRPr="002F0DAE">
          <w:rPr>
            <w:rFonts w:ascii="Arial" w:hAnsi="Arial" w:cs="Arial"/>
            <w:color w:val="3451A0"/>
            <w:u w:val="single"/>
            <w:lang w:eastAsia="ru-RU"/>
          </w:rPr>
          <w:t>Федеральным законом от 18 октября 2007 года N 230-ФЗ</w:t>
        </w:r>
      </w:hyperlink>
      <w:r w:rsidRPr="002F0DAE">
        <w:rPr>
          <w:rFonts w:ascii="Arial" w:hAnsi="Arial" w:cs="Arial"/>
          <w:color w:val="444444"/>
          <w:lang w:eastAsia="ru-RU"/>
        </w:rPr>
        <w:t>).</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(Статья дополнительно включена с 1 января 2005 года </w:t>
      </w:r>
      <w:hyperlink r:id="rId106" w:anchor="7DI0K7" w:history="1">
        <w:r w:rsidRPr="002F0DAE">
          <w:rPr>
            <w:rFonts w:ascii="Arial" w:hAnsi="Arial" w:cs="Arial"/>
            <w:color w:val="3451A0"/>
            <w:u w:val="single"/>
            <w:lang w:eastAsia="ru-RU"/>
          </w:rPr>
          <w:t>Федеральным законом от 29 декабря 2004 года N 199-ФЗ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Статья 29. Санаторно-курортное лечение инвалидов</w:t>
      </w:r>
    </w:p>
    <w:p w:rsidR="002F0DAE" w:rsidRPr="002F0DAE" w:rsidRDefault="002F0DAE" w:rsidP="002F0DAE">
      <w:pPr>
        <w:jc w:val="center"/>
        <w:textAlignment w:val="baseline"/>
        <w:rPr>
          <w:rFonts w:ascii="Arial" w:hAnsi="Arial" w:cs="Arial"/>
          <w:color w:val="444444"/>
          <w:lang w:eastAsia="ru-RU"/>
        </w:rPr>
      </w:pPr>
      <w:r w:rsidRPr="002F0DAE">
        <w:rPr>
          <w:rFonts w:ascii="Arial" w:hAnsi="Arial" w:cs="Arial"/>
          <w:color w:val="444444"/>
          <w:lang w:eastAsia="ru-RU"/>
        </w:rPr>
        <w:t>(статья утратила силу с 1 января 2005 года - </w:t>
      </w:r>
      <w:hyperlink r:id="rId107" w:anchor="AA20NS" w:history="1">
        <w:r w:rsidRPr="002F0DAE">
          <w:rPr>
            <w:rFonts w:ascii="Arial" w:hAnsi="Arial" w:cs="Arial"/>
            <w:color w:val="3451A0"/>
            <w:u w:val="single"/>
            <w:lang w:eastAsia="ru-RU"/>
          </w:rPr>
          <w:t>Федеральный закон от 22 августа 2004 года N 122-ФЗ</w:t>
        </w:r>
      </w:hyperlink>
      <w:r w:rsidRPr="002F0DAE">
        <w:rPr>
          <w:rFonts w:ascii="Arial" w:hAnsi="Arial" w:cs="Arial"/>
          <w:color w:val="444444"/>
          <w:lang w:eastAsia="ru-RU"/>
        </w:rPr>
        <w:t>. - См. </w:t>
      </w:r>
      <w:hyperlink r:id="rId108" w:anchor="2E7A9G0"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Статья 30. Транспортное обслуживание инвалидов</w:t>
      </w:r>
    </w:p>
    <w:p w:rsidR="002F0DAE" w:rsidRPr="002F0DAE" w:rsidRDefault="002F0DAE" w:rsidP="002F0DAE">
      <w:pPr>
        <w:jc w:val="center"/>
        <w:textAlignment w:val="baseline"/>
        <w:rPr>
          <w:rFonts w:ascii="Arial" w:hAnsi="Arial" w:cs="Arial"/>
          <w:color w:val="444444"/>
          <w:lang w:eastAsia="ru-RU"/>
        </w:rPr>
      </w:pPr>
      <w:r w:rsidRPr="002F0DAE">
        <w:rPr>
          <w:rFonts w:ascii="Arial" w:hAnsi="Arial" w:cs="Arial"/>
          <w:color w:val="444444"/>
          <w:lang w:eastAsia="ru-RU"/>
        </w:rPr>
        <w:t>(статья утратила силу с 1 января 2005 года - </w:t>
      </w:r>
      <w:hyperlink r:id="rId109" w:anchor="AA40NT" w:history="1">
        <w:r w:rsidRPr="002F0DAE">
          <w:rPr>
            <w:rFonts w:ascii="Arial" w:hAnsi="Arial" w:cs="Arial"/>
            <w:color w:val="3451A0"/>
            <w:u w:val="single"/>
            <w:lang w:eastAsia="ru-RU"/>
          </w:rPr>
          <w:t>Федеральный закон от 22 августа 2004 года N 122-ФЗ</w:t>
        </w:r>
      </w:hyperlink>
      <w:r w:rsidRPr="002F0DAE">
        <w:rPr>
          <w:rFonts w:ascii="Arial" w:hAnsi="Arial" w:cs="Arial"/>
          <w:color w:val="444444"/>
          <w:lang w:eastAsia="ru-RU"/>
        </w:rPr>
        <w:t>. - См. </w:t>
      </w:r>
      <w:hyperlink r:id="rId110" w:anchor="1D3Q966"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Статья 31. Порядок сохранения мер социальной защиты, установленных инвалидам</w:t>
      </w:r>
    </w:p>
    <w:p w:rsidR="002F0DAE" w:rsidRPr="002F0DAE" w:rsidRDefault="002F0DAE" w:rsidP="002F0DAE">
      <w:pPr>
        <w:jc w:val="center"/>
        <w:textAlignment w:val="baseline"/>
        <w:rPr>
          <w:rFonts w:ascii="Arial" w:hAnsi="Arial" w:cs="Arial"/>
          <w:color w:val="444444"/>
          <w:lang w:eastAsia="ru-RU"/>
        </w:rPr>
      </w:pPr>
      <w:r w:rsidRPr="002F0DAE">
        <w:rPr>
          <w:rFonts w:ascii="Arial" w:hAnsi="Arial" w:cs="Arial"/>
          <w:color w:val="444444"/>
          <w:lang w:eastAsia="ru-RU"/>
        </w:rPr>
        <w:t>(наименование статьи в редакции, введенной в действие с 1 января 2005 года </w:t>
      </w:r>
      <w:hyperlink r:id="rId111" w:anchor="AA60NU" w:history="1">
        <w:r w:rsidRPr="002F0DAE">
          <w:rPr>
            <w:rFonts w:ascii="Arial" w:hAnsi="Arial" w:cs="Arial"/>
            <w:color w:val="3451A0"/>
            <w:u w:val="single"/>
            <w:lang w:eastAsia="ru-RU"/>
          </w:rPr>
          <w:t>Федеральным законом от 22 августа 2004 года N 122-ФЗ</w:t>
        </w:r>
      </w:hyperlink>
      <w:r w:rsidRPr="002F0DAE">
        <w:rPr>
          <w:rFonts w:ascii="Arial" w:hAnsi="Arial" w:cs="Arial"/>
          <w:color w:val="444444"/>
          <w:lang w:eastAsia="ru-RU"/>
        </w:rPr>
        <w:t>, - см. </w:t>
      </w:r>
      <w:hyperlink r:id="rId112" w:anchor="1MI2BSH"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lastRenderedPageBreak/>
        <w:t>Часть утратила силу с 1 января 2005 года - </w:t>
      </w:r>
      <w:hyperlink r:id="rId113" w:anchor="8PG0LQ" w:history="1">
        <w:r w:rsidRPr="002F0DAE">
          <w:rPr>
            <w:rFonts w:ascii="Arial" w:hAnsi="Arial" w:cs="Arial"/>
            <w:color w:val="3451A0"/>
            <w:u w:val="single"/>
            <w:lang w:eastAsia="ru-RU"/>
          </w:rPr>
          <w:t>Федеральный закон от 22 августа 2004 года N 122-ФЗ</w:t>
        </w:r>
      </w:hyperlink>
      <w:r w:rsidRPr="002F0DAE">
        <w:rPr>
          <w:rFonts w:ascii="Arial" w:hAnsi="Arial" w:cs="Arial"/>
          <w:color w:val="444444"/>
          <w:lang w:eastAsia="ru-RU"/>
        </w:rPr>
        <w:t>. - См. </w:t>
      </w:r>
      <w:hyperlink r:id="rId114" w:anchor="1MI2BSH"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утратила силу с 1 января 2005 года - </w:t>
      </w:r>
      <w:hyperlink r:id="rId115" w:anchor="8PG0LQ" w:history="1">
        <w:r w:rsidRPr="002F0DAE">
          <w:rPr>
            <w:rFonts w:ascii="Arial" w:hAnsi="Arial" w:cs="Arial"/>
            <w:color w:val="3451A0"/>
            <w:u w:val="single"/>
            <w:lang w:eastAsia="ru-RU"/>
          </w:rPr>
          <w:t>Федеральный закон от 22 августа 2004 года N 122-ФЗ</w:t>
        </w:r>
      </w:hyperlink>
      <w:r w:rsidRPr="002F0DAE">
        <w:rPr>
          <w:rFonts w:ascii="Arial" w:hAnsi="Arial" w:cs="Arial"/>
          <w:color w:val="444444"/>
          <w:lang w:eastAsia="ru-RU"/>
        </w:rPr>
        <w:t>. - См. </w:t>
      </w:r>
      <w:hyperlink r:id="rId116" w:anchor="1MI2BSH"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w:t>
      </w:r>
      <w:proofErr w:type="gramStart"/>
      <w:r w:rsidRPr="002F0DAE">
        <w:rPr>
          <w:rFonts w:ascii="Arial" w:hAnsi="Arial" w:cs="Arial"/>
          <w:color w:val="444444"/>
          <w:lang w:eastAsia="ru-RU"/>
        </w:rPr>
        <w:t>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 (часть в редакции, введенной в действие с 1 января 2005 года </w:t>
      </w:r>
      <w:hyperlink r:id="rId117" w:anchor="AA60NU" w:history="1">
        <w:r w:rsidRPr="002F0DAE">
          <w:rPr>
            <w:rFonts w:ascii="Arial" w:hAnsi="Arial" w:cs="Arial"/>
            <w:color w:val="3451A0"/>
            <w:u w:val="single"/>
            <w:lang w:eastAsia="ru-RU"/>
          </w:rPr>
          <w:t>Федеральным законом от 22 августа 2004 года N</w:t>
        </w:r>
        <w:proofErr w:type="gramEnd"/>
        <w:r w:rsidRPr="002F0DAE">
          <w:rPr>
            <w:rFonts w:ascii="Arial" w:hAnsi="Arial" w:cs="Arial"/>
            <w:color w:val="3451A0"/>
            <w:u w:val="single"/>
            <w:lang w:eastAsia="ru-RU"/>
          </w:rPr>
          <w:t xml:space="preserve"> </w:t>
        </w:r>
        <w:proofErr w:type="gramStart"/>
        <w:r w:rsidRPr="002F0DAE">
          <w:rPr>
            <w:rFonts w:ascii="Arial" w:hAnsi="Arial" w:cs="Arial"/>
            <w:color w:val="3451A0"/>
            <w:u w:val="single"/>
            <w:lang w:eastAsia="ru-RU"/>
          </w:rPr>
          <w:t>122-ФЗ</w:t>
        </w:r>
      </w:hyperlink>
      <w:r w:rsidRPr="002F0DAE">
        <w:rPr>
          <w:rFonts w:ascii="Arial" w:hAnsi="Arial" w:cs="Arial"/>
          <w:color w:val="444444"/>
          <w:lang w:eastAsia="ru-RU"/>
        </w:rPr>
        <w:t>, - см. </w:t>
      </w:r>
      <w:hyperlink r:id="rId118" w:anchor="1MI2BSH"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roofErr w:type="gramEnd"/>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Статья 32. Ответственность за нарушение прав инвалидов. Рассмотрение споров</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Споры по вопросам установления инвалидности, реализации индивидуальных программ реабилитации, </w:t>
      </w:r>
      <w:proofErr w:type="spellStart"/>
      <w:r w:rsidRPr="002F0DAE">
        <w:rPr>
          <w:rFonts w:ascii="Arial" w:hAnsi="Arial" w:cs="Arial"/>
          <w:color w:val="444444"/>
          <w:lang w:eastAsia="ru-RU"/>
        </w:rPr>
        <w:t>абилитации</w:t>
      </w:r>
      <w:proofErr w:type="spellEnd"/>
      <w:r w:rsidRPr="002F0DAE">
        <w:rPr>
          <w:rFonts w:ascii="Arial" w:hAnsi="Arial" w:cs="Arial"/>
          <w:color w:val="444444"/>
          <w:lang w:eastAsia="ru-RU"/>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в редакции, введенной в действие с 1 января 2016 года </w:t>
      </w:r>
      <w:hyperlink r:id="rId119" w:anchor="7EK0KJ" w:history="1">
        <w:r w:rsidRPr="002F0DAE">
          <w:rPr>
            <w:rFonts w:ascii="Arial" w:hAnsi="Arial" w:cs="Arial"/>
            <w:color w:val="3451A0"/>
            <w:u w:val="single"/>
            <w:lang w:eastAsia="ru-RU"/>
          </w:rPr>
          <w:t>Федеральным законом от 1 декабря 2014 года N 419-ФЗ</w:t>
        </w:r>
      </w:hyperlink>
      <w:r w:rsidRPr="002F0DAE">
        <w:rPr>
          <w:rFonts w:ascii="Arial" w:hAnsi="Arial" w:cs="Arial"/>
          <w:color w:val="444444"/>
          <w:lang w:eastAsia="ru-RU"/>
        </w:rPr>
        <w:t>. - См. </w:t>
      </w:r>
      <w:hyperlink r:id="rId120" w:anchor="8PA0LP"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spacing w:after="240"/>
        <w:jc w:val="center"/>
        <w:textAlignment w:val="baseline"/>
        <w:outlineLvl w:val="1"/>
        <w:rPr>
          <w:rFonts w:ascii="Arial" w:hAnsi="Arial" w:cs="Arial"/>
          <w:b/>
          <w:bCs/>
          <w:color w:val="444444"/>
          <w:lang w:eastAsia="ru-RU"/>
        </w:rPr>
      </w:pPr>
      <w:r w:rsidRPr="002F0DAE">
        <w:rPr>
          <w:rFonts w:ascii="Arial" w:hAnsi="Arial" w:cs="Arial"/>
          <w:b/>
          <w:bCs/>
          <w:color w:val="444444"/>
          <w:lang w:eastAsia="ru-RU"/>
        </w:rPr>
        <w:t>ГЛАВА V. Общественные объединения инвалидов</w:t>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Статья 33. Право инвалидов на создание общественных объединений</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 (часть в редакции, введенной в действие с 13 января 1999 года  Федеральным законом от 4 января 1999 года N 5-ФЗ; </w:t>
      </w:r>
      <w:proofErr w:type="gramStart"/>
      <w:r w:rsidRPr="002F0DAE">
        <w:rPr>
          <w:rFonts w:ascii="Arial" w:hAnsi="Arial" w:cs="Arial"/>
          <w:color w:val="444444"/>
          <w:lang w:eastAsia="ru-RU"/>
        </w:rPr>
        <w:t>дополнена</w:t>
      </w:r>
      <w:proofErr w:type="gramEnd"/>
      <w:r w:rsidRPr="002F0DAE">
        <w:rPr>
          <w:rFonts w:ascii="Arial" w:hAnsi="Arial" w:cs="Arial"/>
          <w:color w:val="444444"/>
          <w:lang w:eastAsia="ru-RU"/>
        </w:rPr>
        <w:t xml:space="preserve"> с 20 ноября 2011 года </w:t>
      </w:r>
      <w:hyperlink r:id="rId121" w:history="1">
        <w:r w:rsidRPr="002F0DAE">
          <w:rPr>
            <w:rFonts w:ascii="Arial" w:hAnsi="Arial" w:cs="Arial"/>
            <w:color w:val="3451A0"/>
            <w:u w:val="single"/>
            <w:lang w:eastAsia="ru-RU"/>
          </w:rPr>
          <w:t>Федеральным законом от 6 ноября 2011 года N 299-ФЗ</w:t>
        </w:r>
      </w:hyperlink>
      <w:r w:rsidRPr="002F0DAE">
        <w:rPr>
          <w:rFonts w:ascii="Arial" w:hAnsi="Arial" w:cs="Arial"/>
          <w:color w:val="444444"/>
          <w:lang w:eastAsia="ru-RU"/>
        </w:rPr>
        <w:t> - см. </w:t>
      </w:r>
      <w:hyperlink r:id="rId122" w:anchor="8PU0LU"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w:t>
      </w:r>
      <w:r w:rsidRPr="002F0DAE">
        <w:rPr>
          <w:rFonts w:ascii="Arial" w:hAnsi="Arial" w:cs="Arial"/>
          <w:color w:val="444444"/>
          <w:lang w:eastAsia="ru-RU"/>
        </w:rPr>
        <w:lastRenderedPageBreak/>
        <w:t>родителей, усыновителей, опекун или попечитель) составляют не менее 80 процентов, а также союзы (ассоциации) указанных организаций (часть дополнительно</w:t>
      </w:r>
      <w:proofErr w:type="gramEnd"/>
      <w:r w:rsidRPr="002F0DAE">
        <w:rPr>
          <w:rFonts w:ascii="Arial" w:hAnsi="Arial" w:cs="Arial"/>
          <w:color w:val="444444"/>
          <w:lang w:eastAsia="ru-RU"/>
        </w:rPr>
        <w:t xml:space="preserve"> </w:t>
      </w:r>
      <w:proofErr w:type="gramStart"/>
      <w:r w:rsidRPr="002F0DAE">
        <w:rPr>
          <w:rFonts w:ascii="Arial" w:hAnsi="Arial" w:cs="Arial"/>
          <w:color w:val="444444"/>
          <w:lang w:eastAsia="ru-RU"/>
        </w:rPr>
        <w:t>включена</w:t>
      </w:r>
      <w:proofErr w:type="gramEnd"/>
      <w:r w:rsidRPr="002F0DAE">
        <w:rPr>
          <w:rFonts w:ascii="Arial" w:hAnsi="Arial" w:cs="Arial"/>
          <w:color w:val="444444"/>
          <w:lang w:eastAsia="ru-RU"/>
        </w:rPr>
        <w:t xml:space="preserve"> с 13 января 1999 года  Федеральным законом от 4 января 1999 года N 5-ФЗ).</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 (часть дополнена с 20 ноября 2011 года </w:t>
      </w:r>
      <w:hyperlink r:id="rId123" w:history="1">
        <w:r w:rsidRPr="002F0DAE">
          <w:rPr>
            <w:rFonts w:ascii="Arial" w:hAnsi="Arial" w:cs="Arial"/>
            <w:color w:val="3451A0"/>
            <w:u w:val="single"/>
            <w:lang w:eastAsia="ru-RU"/>
          </w:rPr>
          <w:t>Федеральным законом от 6 ноября 2011 года N 299-ФЗ</w:t>
        </w:r>
      </w:hyperlink>
      <w:r w:rsidRPr="002F0DAE">
        <w:rPr>
          <w:rFonts w:ascii="Arial" w:hAnsi="Arial" w:cs="Arial"/>
          <w:color w:val="444444"/>
          <w:lang w:eastAsia="ru-RU"/>
        </w:rPr>
        <w:t> - см. </w:t>
      </w:r>
      <w:hyperlink r:id="rId124" w:anchor="8Q60M0"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2F0DAE">
        <w:rPr>
          <w:rFonts w:ascii="Arial" w:hAnsi="Arial" w:cs="Arial"/>
          <w:color w:val="444444"/>
          <w:lang w:eastAsia="ru-RU"/>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дополнительно включена с 23 июля 2012 года </w:t>
      </w:r>
      <w:hyperlink r:id="rId125" w:anchor="6540IN" w:history="1">
        <w:r w:rsidRPr="002F0DAE">
          <w:rPr>
            <w:rFonts w:ascii="Arial" w:hAnsi="Arial" w:cs="Arial"/>
            <w:color w:val="3451A0"/>
            <w:u w:val="single"/>
            <w:lang w:eastAsia="ru-RU"/>
          </w:rPr>
          <w:t>Федеральным законом от 10 июля 2012 года N 110-ФЗ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Оказание поддержки общественным объединениям инвалидов также может осуществляться в соответствии с </w:t>
      </w:r>
      <w:hyperlink r:id="rId126" w:anchor="64U0IK" w:history="1">
        <w:r w:rsidRPr="002F0DAE">
          <w:rPr>
            <w:rFonts w:ascii="Arial" w:hAnsi="Arial" w:cs="Arial"/>
            <w:color w:val="3451A0"/>
            <w:u w:val="single"/>
            <w:lang w:eastAsia="ru-RU"/>
          </w:rPr>
          <w:t>Федеральным законом от 12 января 1996 года N 7-ФЗ "О некоммерческих организациях"</w:t>
        </w:r>
      </w:hyperlink>
      <w:r w:rsidRPr="002F0DAE">
        <w:rPr>
          <w:rFonts w:ascii="Arial" w:hAnsi="Arial" w:cs="Arial"/>
          <w:color w:val="444444"/>
          <w:lang w:eastAsia="ru-RU"/>
        </w:rPr>
        <w:t> в части социально ориентированных некоммерческих организаций.</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дополнительно включена с 23 июля 2012 года </w:t>
      </w:r>
      <w:hyperlink r:id="rId127" w:anchor="6540IN" w:history="1">
        <w:r w:rsidRPr="002F0DAE">
          <w:rPr>
            <w:rFonts w:ascii="Arial" w:hAnsi="Arial" w:cs="Arial"/>
            <w:color w:val="3451A0"/>
            <w:u w:val="single"/>
            <w:lang w:eastAsia="ru-RU"/>
          </w:rPr>
          <w:t>Федеральным законом от 10 июля 2012 года N 110-ФЗ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w:t>
      </w:r>
      <w:hyperlink r:id="rId128" w:anchor="64U0IK" w:history="1">
        <w:r w:rsidRPr="002F0DAE">
          <w:rPr>
            <w:rFonts w:ascii="Arial" w:hAnsi="Arial" w:cs="Arial"/>
            <w:color w:val="3451A0"/>
            <w:u w:val="single"/>
            <w:lang w:eastAsia="ru-RU"/>
          </w:rPr>
          <w:t>Федерального закона от 24 июля 2007 года N 209-ФЗ "О развитии малого и среднего предпринимательства в Российской Федерации"</w:t>
        </w:r>
      </w:hyperlink>
      <w:r w:rsidRPr="002F0DAE">
        <w:rPr>
          <w:rFonts w:ascii="Arial" w:hAnsi="Arial" w:cs="Arial"/>
          <w:color w:val="444444"/>
          <w:lang w:eastAsia="ru-RU"/>
        </w:rPr>
        <w:t>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w:t>
      </w:r>
      <w:proofErr w:type="gramEnd"/>
      <w:r w:rsidRPr="002F0DAE">
        <w:rPr>
          <w:rFonts w:ascii="Arial" w:hAnsi="Arial" w:cs="Arial"/>
          <w:color w:val="444444"/>
          <w:lang w:eastAsia="ru-RU"/>
        </w:rPr>
        <w:t xml:space="preserve"> ограниченной ответственностью внесены в единый реестр субъектов малого и среднего предпринимательства.</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lastRenderedPageBreak/>
        <w:t>(Часть дополнительно включена с 23 июля 2012 года </w:t>
      </w:r>
      <w:hyperlink r:id="rId129" w:anchor="6540IN" w:history="1">
        <w:r w:rsidRPr="002F0DAE">
          <w:rPr>
            <w:rFonts w:ascii="Arial" w:hAnsi="Arial" w:cs="Arial"/>
            <w:color w:val="3451A0"/>
            <w:u w:val="single"/>
            <w:lang w:eastAsia="ru-RU"/>
          </w:rPr>
          <w:t>Федеральным законом от 10 июля 2012 года N 110-ФЗ</w:t>
        </w:r>
      </w:hyperlink>
      <w:r w:rsidRPr="002F0DAE">
        <w:rPr>
          <w:rFonts w:ascii="Arial" w:hAnsi="Arial" w:cs="Arial"/>
          <w:color w:val="444444"/>
          <w:lang w:eastAsia="ru-RU"/>
        </w:rPr>
        <w:t>; в редакции, введенной в действие с 1 января 2020 года </w:t>
      </w:r>
      <w:hyperlink r:id="rId130" w:anchor="6520IM" w:history="1">
        <w:r w:rsidRPr="002F0DAE">
          <w:rPr>
            <w:rFonts w:ascii="Arial" w:hAnsi="Arial" w:cs="Arial"/>
            <w:color w:val="3451A0"/>
            <w:u w:val="single"/>
            <w:lang w:eastAsia="ru-RU"/>
          </w:rPr>
          <w:t>Федеральным законом от 18 июля 2019 года N 185-ФЗ</w:t>
        </w:r>
      </w:hyperlink>
      <w:r w:rsidRPr="002F0DAE">
        <w:rPr>
          <w:rFonts w:ascii="Arial" w:hAnsi="Arial" w:cs="Arial"/>
          <w:color w:val="444444"/>
          <w:lang w:eastAsia="ru-RU"/>
        </w:rPr>
        <w:t>. - См. </w:t>
      </w:r>
      <w:hyperlink r:id="rId131" w:anchor="6560IO"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p>
    <w:p w:rsidR="002F0DAE" w:rsidRPr="002F0DAE" w:rsidRDefault="002F0DAE" w:rsidP="002F0DAE">
      <w:pPr>
        <w:textAlignment w:val="baseline"/>
        <w:rPr>
          <w:rFonts w:ascii="Arial" w:hAnsi="Arial" w:cs="Arial"/>
          <w:color w:val="444444"/>
          <w:lang w:eastAsia="ru-RU"/>
        </w:rPr>
      </w:pPr>
      <w:r w:rsidRPr="002F0DAE">
        <w:rPr>
          <w:rFonts w:ascii="Arial" w:hAnsi="Arial" w:cs="Arial"/>
          <w:color w:val="444444"/>
          <w:lang w:eastAsia="ru-RU"/>
        </w:rPr>
        <w:t>____________________________________________________________________</w:t>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Указанные в части седьмой настоящей статьи (в редакции </w:t>
      </w:r>
      <w:hyperlink r:id="rId132" w:anchor="6520IM" w:history="1">
        <w:r w:rsidRPr="002F0DAE">
          <w:rPr>
            <w:rFonts w:ascii="Arial" w:hAnsi="Arial" w:cs="Arial"/>
            <w:color w:val="3451A0"/>
            <w:u w:val="single"/>
            <w:lang w:eastAsia="ru-RU"/>
          </w:rPr>
          <w:t>Федерального закона от 18 июля 2019 года N 185-ФЗ</w:t>
        </w:r>
      </w:hyperlink>
      <w:r w:rsidRPr="002F0DAE">
        <w:rPr>
          <w:rFonts w:ascii="Arial" w:hAnsi="Arial" w:cs="Arial"/>
          <w:color w:val="444444"/>
          <w:lang w:eastAsia="ru-RU"/>
        </w:rPr>
        <w:t>) общероссийские общественные объединения инвалидов, отделения (территориальные подразделения) которых созданы до дня вступления в силу </w:t>
      </w:r>
      <w:hyperlink r:id="rId133" w:history="1">
        <w:r w:rsidRPr="002F0DAE">
          <w:rPr>
            <w:rFonts w:ascii="Arial" w:hAnsi="Arial" w:cs="Arial"/>
            <w:color w:val="3451A0"/>
            <w:u w:val="single"/>
            <w:lang w:eastAsia="ru-RU"/>
          </w:rPr>
          <w:t>Федерального закона от 18 июля 2019 года N 185-ФЗ</w:t>
        </w:r>
      </w:hyperlink>
      <w:r w:rsidRPr="002F0DAE">
        <w:rPr>
          <w:rFonts w:ascii="Arial" w:hAnsi="Arial" w:cs="Arial"/>
          <w:color w:val="444444"/>
          <w:lang w:eastAsia="ru-RU"/>
        </w:rPr>
        <w:t>, представляют в федеральный орган исполнительной власти, уполномоченный в сфере регистрации некоммерческих организаций, сведения о своих отделениях (территориальных подразделениях) в течение</w:t>
      </w:r>
      <w:proofErr w:type="gramEnd"/>
      <w:r w:rsidRPr="002F0DAE">
        <w:rPr>
          <w:rFonts w:ascii="Arial" w:hAnsi="Arial" w:cs="Arial"/>
          <w:color w:val="444444"/>
          <w:lang w:eastAsia="ru-RU"/>
        </w:rPr>
        <w:t xml:space="preserve"> одного года со дня вступления в силу </w:t>
      </w:r>
      <w:hyperlink r:id="rId134" w:history="1">
        <w:r w:rsidRPr="002F0DAE">
          <w:rPr>
            <w:rFonts w:ascii="Arial" w:hAnsi="Arial" w:cs="Arial"/>
            <w:color w:val="3451A0"/>
            <w:u w:val="single"/>
            <w:lang w:eastAsia="ru-RU"/>
          </w:rPr>
          <w:t>Федерального закона от 18 июля 2019 года N 185-ФЗ</w:t>
        </w:r>
      </w:hyperlink>
      <w:r w:rsidRPr="002F0DAE">
        <w:rPr>
          <w:rFonts w:ascii="Arial" w:hAnsi="Arial" w:cs="Arial"/>
          <w:color w:val="444444"/>
          <w:lang w:eastAsia="ru-RU"/>
        </w:rPr>
        <w:t>, - см. </w:t>
      </w:r>
      <w:hyperlink r:id="rId135" w:anchor="7DI0KA" w:history="1">
        <w:r w:rsidRPr="002F0DAE">
          <w:rPr>
            <w:rFonts w:ascii="Arial" w:hAnsi="Arial" w:cs="Arial"/>
            <w:color w:val="3451A0"/>
            <w:u w:val="single"/>
            <w:lang w:eastAsia="ru-RU"/>
          </w:rPr>
          <w:t>пункт 2 статьи 3 Федерального закона от 18 июля 2019 года N 185-ФЗ</w:t>
        </w:r>
      </w:hyperlink>
      <w:r w:rsidRPr="002F0DAE">
        <w:rPr>
          <w:rFonts w:ascii="Arial" w:hAnsi="Arial" w:cs="Arial"/>
          <w:color w:val="444444"/>
          <w:lang w:eastAsia="ru-RU"/>
        </w:rPr>
        <w:t>.     </w:t>
      </w:r>
    </w:p>
    <w:p w:rsidR="002F0DAE" w:rsidRPr="002F0DAE" w:rsidRDefault="002F0DAE" w:rsidP="002F0DAE">
      <w:pPr>
        <w:textAlignment w:val="baseline"/>
        <w:rPr>
          <w:rFonts w:ascii="Arial" w:hAnsi="Arial" w:cs="Arial"/>
          <w:color w:val="444444"/>
          <w:lang w:eastAsia="ru-RU"/>
        </w:rPr>
      </w:pPr>
      <w:r w:rsidRPr="002F0DAE">
        <w:rPr>
          <w:rFonts w:ascii="Arial" w:hAnsi="Arial" w:cs="Arial"/>
          <w:color w:val="444444"/>
          <w:lang w:eastAsia="ru-RU"/>
        </w:rPr>
        <w:t>____________________________________________________________________     </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proofErr w:type="gramStart"/>
      <w:r w:rsidRPr="002F0DAE">
        <w:rPr>
          <w:rFonts w:ascii="Arial" w:hAnsi="Arial" w:cs="Arial"/>
          <w:color w:val="444444"/>
          <w:lang w:eastAsia="ru-RU"/>
        </w:rPr>
        <w:t>Указанные в </w:t>
      </w:r>
      <w:hyperlink r:id="rId136" w:anchor="6560IO" w:history="1">
        <w:r w:rsidRPr="002F0DAE">
          <w:rPr>
            <w:rFonts w:ascii="Arial" w:hAnsi="Arial" w:cs="Arial"/>
            <w:color w:val="3451A0"/>
            <w:u w:val="single"/>
            <w:lang w:eastAsia="ru-RU"/>
          </w:rPr>
          <w:t>части седьмой настоящей статьи</w:t>
        </w:r>
      </w:hyperlink>
      <w:r w:rsidRPr="002F0DAE">
        <w:rPr>
          <w:rFonts w:ascii="Arial" w:hAnsi="Arial" w:cs="Arial"/>
          <w:color w:val="444444"/>
          <w:lang w:eastAsia="ru-RU"/>
        </w:rPr>
        <w:t>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roofErr w:type="gramEnd"/>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дополнительно включена с 1 января 2020 года </w:t>
      </w:r>
      <w:hyperlink r:id="rId137" w:anchor="6540IN" w:history="1">
        <w:r w:rsidRPr="002F0DAE">
          <w:rPr>
            <w:rFonts w:ascii="Arial" w:hAnsi="Arial" w:cs="Arial"/>
            <w:color w:val="3451A0"/>
            <w:u w:val="single"/>
            <w:lang w:eastAsia="ru-RU"/>
          </w:rPr>
          <w:t>Федеральным законом от 18 июля 2019 года N 185-ФЗ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Форма и порядок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части седьмой настоящей статьи, утверждаются федеральным органом исполнительной власти, уполномоченным в сфере регистрации некоммерческих организаций.</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(Часть дополнительно включена с 1 января 2020 года </w:t>
      </w:r>
      <w:hyperlink r:id="rId138" w:anchor="6540IN" w:history="1">
        <w:r w:rsidRPr="002F0DAE">
          <w:rPr>
            <w:rFonts w:ascii="Arial" w:hAnsi="Arial" w:cs="Arial"/>
            <w:color w:val="3451A0"/>
            <w:u w:val="single"/>
            <w:lang w:eastAsia="ru-RU"/>
          </w:rPr>
          <w:t>Федеральным законом от 18 июля 2019 года N 185-ФЗ</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Статья 34. Льготы, предоставляемые общественным объединениям инвалидов</w:t>
      </w:r>
    </w:p>
    <w:p w:rsidR="002F0DAE" w:rsidRPr="002F0DAE" w:rsidRDefault="002F0DAE" w:rsidP="002F0DAE">
      <w:pPr>
        <w:jc w:val="center"/>
        <w:textAlignment w:val="baseline"/>
        <w:rPr>
          <w:rFonts w:ascii="Arial" w:hAnsi="Arial" w:cs="Arial"/>
          <w:color w:val="444444"/>
          <w:lang w:eastAsia="ru-RU"/>
        </w:rPr>
      </w:pPr>
      <w:r w:rsidRPr="002F0DAE">
        <w:rPr>
          <w:rFonts w:ascii="Arial" w:hAnsi="Arial" w:cs="Arial"/>
          <w:color w:val="444444"/>
          <w:lang w:eastAsia="ru-RU"/>
        </w:rPr>
        <w:t>(статья утратила силу с 1 января 2005 года - </w:t>
      </w:r>
      <w:hyperlink r:id="rId139" w:anchor="AA80NV" w:history="1">
        <w:r w:rsidRPr="002F0DAE">
          <w:rPr>
            <w:rFonts w:ascii="Arial" w:hAnsi="Arial" w:cs="Arial"/>
            <w:color w:val="3451A0"/>
            <w:u w:val="single"/>
            <w:lang w:eastAsia="ru-RU"/>
          </w:rPr>
          <w:t>Федеральный закон от 22 августа 2004 года N 122-ФЗ</w:t>
        </w:r>
      </w:hyperlink>
      <w:r w:rsidRPr="002F0DAE">
        <w:rPr>
          <w:rFonts w:ascii="Arial" w:hAnsi="Arial" w:cs="Arial"/>
          <w:color w:val="444444"/>
          <w:lang w:eastAsia="ru-RU"/>
        </w:rPr>
        <w:t>. - См. </w:t>
      </w:r>
      <w:hyperlink r:id="rId140" w:anchor="20C2E5E" w:history="1">
        <w:r w:rsidRPr="002F0DAE">
          <w:rPr>
            <w:rFonts w:ascii="Arial" w:hAnsi="Arial" w:cs="Arial"/>
            <w:color w:val="3451A0"/>
            <w:u w:val="single"/>
            <w:lang w:eastAsia="ru-RU"/>
          </w:rPr>
          <w:t>предыдущую редакцию</w:t>
        </w:r>
      </w:hyperlink>
      <w:r w:rsidRPr="002F0DAE">
        <w:rPr>
          <w:rFonts w:ascii="Arial" w:hAnsi="Arial" w:cs="Arial"/>
          <w:color w:val="444444"/>
          <w:lang w:eastAsia="ru-RU"/>
        </w:rPr>
        <w:t>)</w:t>
      </w:r>
      <w:r w:rsidRPr="002F0DAE">
        <w:rPr>
          <w:rFonts w:ascii="Arial" w:hAnsi="Arial" w:cs="Arial"/>
          <w:color w:val="444444"/>
          <w:lang w:eastAsia="ru-RU"/>
        </w:rPr>
        <w:br/>
      </w:r>
    </w:p>
    <w:p w:rsidR="002F0DAE" w:rsidRPr="002F0DAE" w:rsidRDefault="002F0DAE" w:rsidP="002F0DAE">
      <w:pPr>
        <w:spacing w:after="240"/>
        <w:jc w:val="center"/>
        <w:textAlignment w:val="baseline"/>
        <w:outlineLvl w:val="1"/>
        <w:rPr>
          <w:rFonts w:ascii="Arial" w:hAnsi="Arial" w:cs="Arial"/>
          <w:b/>
          <w:bCs/>
          <w:color w:val="444444"/>
          <w:lang w:eastAsia="ru-RU"/>
        </w:rPr>
      </w:pPr>
      <w:r w:rsidRPr="002F0DAE">
        <w:rPr>
          <w:rFonts w:ascii="Arial" w:hAnsi="Arial" w:cs="Arial"/>
          <w:b/>
          <w:bCs/>
          <w:color w:val="444444"/>
          <w:lang w:eastAsia="ru-RU"/>
        </w:rPr>
        <w:t>ГЛАВА VI. Заключительные положения</w:t>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Статья 35. Вступление в силу настоящего Федерального закона</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hyperlink r:id="rId141" w:anchor="8PK0LT" w:history="1">
        <w:r w:rsidRPr="002F0DAE">
          <w:rPr>
            <w:rFonts w:ascii="Arial" w:hAnsi="Arial" w:cs="Arial"/>
            <w:color w:val="3451A0"/>
            <w:u w:val="single"/>
            <w:lang w:eastAsia="ru-RU"/>
          </w:rPr>
          <w:t>Статьи 21</w:t>
        </w:r>
      </w:hyperlink>
      <w:r w:rsidRPr="002F0DAE">
        <w:rPr>
          <w:rFonts w:ascii="Arial" w:hAnsi="Arial" w:cs="Arial"/>
          <w:color w:val="444444"/>
          <w:lang w:eastAsia="ru-RU"/>
        </w:rPr>
        <w:t>, </w:t>
      </w:r>
      <w:hyperlink r:id="rId142" w:anchor="8Q00M3" w:history="1">
        <w:r w:rsidRPr="002F0DAE">
          <w:rPr>
            <w:rFonts w:ascii="Arial" w:hAnsi="Arial" w:cs="Arial"/>
            <w:color w:val="3451A0"/>
            <w:u w:val="single"/>
            <w:lang w:eastAsia="ru-RU"/>
          </w:rPr>
          <w:t>22</w:t>
        </w:r>
      </w:hyperlink>
      <w:r w:rsidRPr="002F0DAE">
        <w:rPr>
          <w:rFonts w:ascii="Arial" w:hAnsi="Arial" w:cs="Arial"/>
          <w:color w:val="444444"/>
          <w:lang w:eastAsia="ru-RU"/>
        </w:rPr>
        <w:t>, </w:t>
      </w:r>
      <w:hyperlink r:id="rId143" w:anchor="8PQ0LV" w:history="1">
        <w:r w:rsidRPr="002F0DAE">
          <w:rPr>
            <w:rFonts w:ascii="Arial" w:hAnsi="Arial" w:cs="Arial"/>
            <w:color w:val="3451A0"/>
            <w:u w:val="single"/>
            <w:lang w:eastAsia="ru-RU"/>
          </w:rPr>
          <w:t>23</w:t>
        </w:r>
      </w:hyperlink>
      <w:r w:rsidRPr="002F0DAE">
        <w:rPr>
          <w:rFonts w:ascii="Arial" w:hAnsi="Arial" w:cs="Arial"/>
          <w:color w:val="444444"/>
          <w:lang w:eastAsia="ru-RU"/>
        </w:rPr>
        <w:t> (кроме части первой), </w:t>
      </w:r>
      <w:hyperlink r:id="rId144" w:anchor="8Q60M5" w:history="1">
        <w:r w:rsidRPr="002F0DAE">
          <w:rPr>
            <w:rFonts w:ascii="Arial" w:hAnsi="Arial" w:cs="Arial"/>
            <w:color w:val="3451A0"/>
            <w:u w:val="single"/>
            <w:lang w:eastAsia="ru-RU"/>
          </w:rPr>
          <w:t>24</w:t>
        </w:r>
      </w:hyperlink>
      <w:r w:rsidRPr="002F0DAE">
        <w:rPr>
          <w:rFonts w:ascii="Arial" w:hAnsi="Arial" w:cs="Arial"/>
          <w:color w:val="444444"/>
          <w:lang w:eastAsia="ru-RU"/>
        </w:rPr>
        <w:t> (кроме пункта 2 части второй) настоящего Федерального закона вступают в силу с 1 июля 1995 года; </w:t>
      </w:r>
      <w:hyperlink r:id="rId145" w:anchor="8OS0LR" w:history="1">
        <w:r w:rsidRPr="002F0DAE">
          <w:rPr>
            <w:rFonts w:ascii="Arial" w:hAnsi="Arial" w:cs="Arial"/>
            <w:color w:val="3451A0"/>
            <w:u w:val="single"/>
            <w:lang w:eastAsia="ru-RU"/>
          </w:rPr>
          <w:t>статьи 11</w:t>
        </w:r>
      </w:hyperlink>
      <w:r w:rsidRPr="002F0DAE">
        <w:rPr>
          <w:rFonts w:ascii="Arial" w:hAnsi="Arial" w:cs="Arial"/>
          <w:color w:val="444444"/>
          <w:lang w:eastAsia="ru-RU"/>
        </w:rPr>
        <w:t> и </w:t>
      </w:r>
      <w:hyperlink r:id="rId146" w:anchor="8PK0M1" w:history="1">
        <w:r w:rsidRPr="002F0DAE">
          <w:rPr>
            <w:rFonts w:ascii="Arial" w:hAnsi="Arial" w:cs="Arial"/>
            <w:color w:val="3451A0"/>
            <w:u w:val="single"/>
            <w:lang w:eastAsia="ru-RU"/>
          </w:rPr>
          <w:t>17</w:t>
        </w:r>
      </w:hyperlink>
      <w:r w:rsidRPr="002F0DAE">
        <w:rPr>
          <w:rFonts w:ascii="Arial" w:hAnsi="Arial" w:cs="Arial"/>
          <w:color w:val="444444"/>
          <w:lang w:eastAsia="ru-RU"/>
        </w:rPr>
        <w:t>, часть вторая </w:t>
      </w:r>
      <w:hyperlink r:id="rId147" w:anchor="8PK0LV" w:history="1">
        <w:r w:rsidRPr="002F0DAE">
          <w:rPr>
            <w:rFonts w:ascii="Arial" w:hAnsi="Arial" w:cs="Arial"/>
            <w:color w:val="3451A0"/>
            <w:u w:val="single"/>
            <w:lang w:eastAsia="ru-RU"/>
          </w:rPr>
          <w:t>статьи 18</w:t>
        </w:r>
      </w:hyperlink>
      <w:r w:rsidRPr="002F0DAE">
        <w:rPr>
          <w:rFonts w:ascii="Arial" w:hAnsi="Arial" w:cs="Arial"/>
          <w:color w:val="444444"/>
          <w:lang w:eastAsia="ru-RU"/>
        </w:rPr>
        <w:t>, часть третья </w:t>
      </w:r>
      <w:hyperlink r:id="rId148" w:anchor="8PI0LT" w:history="1">
        <w:r w:rsidRPr="002F0DAE">
          <w:rPr>
            <w:rFonts w:ascii="Arial" w:hAnsi="Arial" w:cs="Arial"/>
            <w:color w:val="3451A0"/>
            <w:u w:val="single"/>
            <w:lang w:eastAsia="ru-RU"/>
          </w:rPr>
          <w:t>статьи 19</w:t>
        </w:r>
      </w:hyperlink>
      <w:r w:rsidRPr="002F0DAE">
        <w:rPr>
          <w:rFonts w:ascii="Arial" w:hAnsi="Arial" w:cs="Arial"/>
          <w:color w:val="444444"/>
          <w:lang w:eastAsia="ru-RU"/>
        </w:rPr>
        <w:t>, пункт 5 </w:t>
      </w:r>
      <w:hyperlink r:id="rId149" w:anchor="8Q40M6" w:history="1">
        <w:r w:rsidRPr="002F0DAE">
          <w:rPr>
            <w:rFonts w:ascii="Arial" w:hAnsi="Arial" w:cs="Arial"/>
            <w:color w:val="3451A0"/>
            <w:u w:val="single"/>
            <w:lang w:eastAsia="ru-RU"/>
          </w:rPr>
          <w:t>статьи 20</w:t>
        </w:r>
      </w:hyperlink>
      <w:r w:rsidRPr="002F0DAE">
        <w:rPr>
          <w:rFonts w:ascii="Arial" w:hAnsi="Arial" w:cs="Arial"/>
          <w:color w:val="444444"/>
          <w:lang w:eastAsia="ru-RU"/>
        </w:rPr>
        <w:t xml:space="preserve">, часть </w:t>
      </w:r>
      <w:r w:rsidRPr="002F0DAE">
        <w:rPr>
          <w:rFonts w:ascii="Arial" w:hAnsi="Arial" w:cs="Arial"/>
          <w:color w:val="444444"/>
          <w:lang w:eastAsia="ru-RU"/>
        </w:rPr>
        <w:lastRenderedPageBreak/>
        <w:t>первая </w:t>
      </w:r>
      <w:hyperlink r:id="rId150" w:anchor="8PQ0LV" w:history="1">
        <w:r w:rsidRPr="002F0DAE">
          <w:rPr>
            <w:rFonts w:ascii="Arial" w:hAnsi="Arial" w:cs="Arial"/>
            <w:color w:val="3451A0"/>
            <w:u w:val="single"/>
            <w:lang w:eastAsia="ru-RU"/>
          </w:rPr>
          <w:t>статьи 23</w:t>
        </w:r>
      </w:hyperlink>
      <w:r w:rsidRPr="002F0DAE">
        <w:rPr>
          <w:rFonts w:ascii="Arial" w:hAnsi="Arial" w:cs="Arial"/>
          <w:color w:val="444444"/>
          <w:lang w:eastAsia="ru-RU"/>
        </w:rPr>
        <w:t>, пункт 2 части второй </w:t>
      </w:r>
      <w:hyperlink r:id="rId151" w:anchor="8Q60M5" w:history="1">
        <w:r w:rsidRPr="002F0DAE">
          <w:rPr>
            <w:rFonts w:ascii="Arial" w:hAnsi="Arial" w:cs="Arial"/>
            <w:color w:val="3451A0"/>
            <w:u w:val="single"/>
            <w:lang w:eastAsia="ru-RU"/>
          </w:rPr>
          <w:t>статьи 24</w:t>
        </w:r>
      </w:hyperlink>
      <w:r w:rsidRPr="002F0DAE">
        <w:rPr>
          <w:rFonts w:ascii="Arial" w:hAnsi="Arial" w:cs="Arial"/>
          <w:color w:val="444444"/>
          <w:lang w:eastAsia="ru-RU"/>
        </w:rPr>
        <w:t>, часть вторая </w:t>
      </w:r>
      <w:hyperlink r:id="rId152" w:anchor="8PA0LQ" w:history="1">
        <w:r w:rsidRPr="002F0DAE">
          <w:rPr>
            <w:rFonts w:ascii="Arial" w:hAnsi="Arial" w:cs="Arial"/>
            <w:color w:val="3451A0"/>
            <w:u w:val="single"/>
            <w:lang w:eastAsia="ru-RU"/>
          </w:rPr>
          <w:t>статьи 25</w:t>
        </w:r>
      </w:hyperlink>
      <w:r w:rsidRPr="002F0DAE">
        <w:rPr>
          <w:rFonts w:ascii="Arial" w:hAnsi="Arial" w:cs="Arial"/>
          <w:color w:val="444444"/>
          <w:lang w:eastAsia="ru-RU"/>
        </w:rPr>
        <w:t> настоящего Федерального закона вступают в силу с 1 января 1996 года; </w:t>
      </w:r>
      <w:hyperlink r:id="rId153" w:anchor="8PS0LV" w:history="1">
        <w:r w:rsidRPr="002F0DAE">
          <w:rPr>
            <w:rFonts w:ascii="Arial" w:hAnsi="Arial" w:cs="Arial"/>
            <w:color w:val="3451A0"/>
            <w:u w:val="single"/>
            <w:lang w:eastAsia="ru-RU"/>
          </w:rPr>
          <w:t>статьи 28</w:t>
        </w:r>
      </w:hyperlink>
      <w:r w:rsidRPr="002F0DAE">
        <w:rPr>
          <w:rFonts w:ascii="Arial" w:hAnsi="Arial" w:cs="Arial"/>
          <w:color w:val="444444"/>
          <w:lang w:eastAsia="ru-RU"/>
        </w:rPr>
        <w:t>, </w:t>
      </w:r>
      <w:hyperlink r:id="rId154" w:anchor="8QE0M5" w:history="1">
        <w:r w:rsidRPr="002F0DAE">
          <w:rPr>
            <w:rFonts w:ascii="Arial" w:hAnsi="Arial" w:cs="Arial"/>
            <w:color w:val="3451A0"/>
            <w:u w:val="single"/>
            <w:lang w:eastAsia="ru-RU"/>
          </w:rPr>
          <w:t>29</w:t>
        </w:r>
      </w:hyperlink>
      <w:r w:rsidRPr="002F0DAE">
        <w:rPr>
          <w:rFonts w:ascii="Arial" w:hAnsi="Arial" w:cs="Arial"/>
          <w:color w:val="444444"/>
          <w:lang w:eastAsia="ru-RU"/>
        </w:rPr>
        <w:t>, </w:t>
      </w:r>
      <w:hyperlink r:id="rId155" w:anchor="8QG0M6" w:history="1">
        <w:r w:rsidRPr="002F0DAE">
          <w:rPr>
            <w:rFonts w:ascii="Arial" w:hAnsi="Arial" w:cs="Arial"/>
            <w:color w:val="3451A0"/>
            <w:u w:val="single"/>
            <w:lang w:eastAsia="ru-RU"/>
          </w:rPr>
          <w:t>30</w:t>
        </w:r>
      </w:hyperlink>
      <w:r w:rsidRPr="002F0DAE">
        <w:rPr>
          <w:rFonts w:ascii="Arial" w:hAnsi="Arial" w:cs="Arial"/>
          <w:color w:val="444444"/>
          <w:lang w:eastAsia="ru-RU"/>
        </w:rPr>
        <w:t> настоящего Федерального закона вступают в силу с 1 января 1997 года в части расширения действующих в настоящее время льгот.</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hyperlink r:id="rId156" w:anchor="8PA0LU" w:history="1">
        <w:r w:rsidRPr="002F0DAE">
          <w:rPr>
            <w:rFonts w:ascii="Arial" w:hAnsi="Arial" w:cs="Arial"/>
            <w:color w:val="3451A0"/>
            <w:u w:val="single"/>
            <w:lang w:eastAsia="ru-RU"/>
          </w:rPr>
          <w:t>Статьи 14</w:t>
        </w:r>
      </w:hyperlink>
      <w:r w:rsidRPr="002F0DAE">
        <w:rPr>
          <w:rFonts w:ascii="Arial" w:hAnsi="Arial" w:cs="Arial"/>
          <w:color w:val="444444"/>
          <w:lang w:eastAsia="ru-RU"/>
        </w:rPr>
        <w:t>, </w:t>
      </w:r>
      <w:hyperlink r:id="rId157" w:anchor="8P40LQ" w:history="1">
        <w:r w:rsidRPr="002F0DAE">
          <w:rPr>
            <w:rFonts w:ascii="Arial" w:hAnsi="Arial" w:cs="Arial"/>
            <w:color w:val="3451A0"/>
            <w:u w:val="single"/>
            <w:lang w:eastAsia="ru-RU"/>
          </w:rPr>
          <w:t>15</w:t>
        </w:r>
      </w:hyperlink>
      <w:r w:rsidRPr="002F0DAE">
        <w:rPr>
          <w:rFonts w:ascii="Arial" w:hAnsi="Arial" w:cs="Arial"/>
          <w:color w:val="444444"/>
          <w:lang w:eastAsia="ru-RU"/>
        </w:rPr>
        <w:t>, </w:t>
      </w:r>
      <w:hyperlink r:id="rId158" w:anchor="8PA0LS" w:history="1">
        <w:r w:rsidRPr="002F0DAE">
          <w:rPr>
            <w:rFonts w:ascii="Arial" w:hAnsi="Arial" w:cs="Arial"/>
            <w:color w:val="3451A0"/>
            <w:u w:val="single"/>
            <w:lang w:eastAsia="ru-RU"/>
          </w:rPr>
          <w:t>16</w:t>
        </w:r>
      </w:hyperlink>
      <w:r w:rsidRPr="002F0DAE">
        <w:rPr>
          <w:rFonts w:ascii="Arial" w:hAnsi="Arial" w:cs="Arial"/>
          <w:color w:val="444444"/>
          <w:lang w:eastAsia="ru-RU"/>
        </w:rPr>
        <w:t>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r w:rsidRPr="002F0DAE">
        <w:rPr>
          <w:rFonts w:ascii="Arial" w:hAnsi="Arial" w:cs="Arial"/>
          <w:color w:val="444444"/>
          <w:lang w:eastAsia="ru-RU"/>
        </w:rPr>
        <w:br/>
      </w:r>
    </w:p>
    <w:p w:rsidR="002F0DAE" w:rsidRPr="002F0DAE" w:rsidRDefault="002F0DAE" w:rsidP="002F0DAE">
      <w:pPr>
        <w:spacing w:after="240"/>
        <w:jc w:val="center"/>
        <w:textAlignment w:val="baseline"/>
        <w:outlineLvl w:val="2"/>
        <w:rPr>
          <w:rFonts w:ascii="Arial" w:hAnsi="Arial" w:cs="Arial"/>
          <w:b/>
          <w:bCs/>
          <w:color w:val="444444"/>
          <w:lang w:eastAsia="ru-RU"/>
        </w:rPr>
      </w:pPr>
      <w:r w:rsidRPr="002F0DAE">
        <w:rPr>
          <w:rFonts w:ascii="Arial" w:hAnsi="Arial" w:cs="Arial"/>
          <w:b/>
          <w:bCs/>
          <w:color w:val="444444"/>
          <w:lang w:eastAsia="ru-RU"/>
        </w:rPr>
        <w:t>Статья 36. Действие законов и иных нормативных правовых актов</w:t>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r w:rsidRPr="002F0DAE">
        <w:rPr>
          <w:rFonts w:ascii="Arial" w:hAnsi="Arial" w:cs="Arial"/>
          <w:color w:val="444444"/>
          <w:lang w:eastAsia="ru-RU"/>
        </w:rPr>
        <w:br/>
      </w:r>
    </w:p>
    <w:p w:rsidR="002F0DAE" w:rsidRPr="002F0DAE" w:rsidRDefault="002F0DAE" w:rsidP="002F0DAE">
      <w:pPr>
        <w:ind w:firstLine="480"/>
        <w:textAlignment w:val="baseline"/>
        <w:rPr>
          <w:rFonts w:ascii="Arial" w:hAnsi="Arial" w:cs="Arial"/>
          <w:color w:val="444444"/>
          <w:lang w:eastAsia="ru-RU"/>
        </w:rPr>
      </w:pPr>
      <w:r w:rsidRPr="002F0DAE">
        <w:rPr>
          <w:rFonts w:ascii="Arial" w:hAnsi="Arial" w:cs="Arial"/>
          <w:color w:val="444444"/>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r w:rsidRPr="002F0DAE">
        <w:rPr>
          <w:rFonts w:ascii="Arial" w:hAnsi="Arial" w:cs="Arial"/>
          <w:color w:val="444444"/>
          <w:lang w:eastAsia="ru-RU"/>
        </w:rPr>
        <w:br/>
      </w:r>
    </w:p>
    <w:p w:rsidR="002F0DAE" w:rsidRPr="002F0DAE" w:rsidRDefault="002F0DAE" w:rsidP="002F0DAE">
      <w:pPr>
        <w:jc w:val="right"/>
        <w:textAlignment w:val="baseline"/>
        <w:rPr>
          <w:rFonts w:ascii="Arial" w:hAnsi="Arial" w:cs="Arial"/>
          <w:color w:val="444444"/>
          <w:lang w:eastAsia="ru-RU"/>
        </w:rPr>
      </w:pPr>
      <w:r w:rsidRPr="002F0DAE">
        <w:rPr>
          <w:rFonts w:ascii="Arial" w:hAnsi="Arial" w:cs="Arial"/>
          <w:color w:val="444444"/>
          <w:lang w:eastAsia="ru-RU"/>
        </w:rPr>
        <w:t>Президент</w:t>
      </w:r>
      <w:r w:rsidRPr="002F0DAE">
        <w:rPr>
          <w:rFonts w:ascii="Arial" w:hAnsi="Arial" w:cs="Arial"/>
          <w:color w:val="444444"/>
          <w:lang w:eastAsia="ru-RU"/>
        </w:rPr>
        <w:br/>
        <w:t>Российской Федерации</w:t>
      </w:r>
      <w:r w:rsidRPr="002F0DAE">
        <w:rPr>
          <w:rFonts w:ascii="Arial" w:hAnsi="Arial" w:cs="Arial"/>
          <w:color w:val="444444"/>
          <w:lang w:eastAsia="ru-RU"/>
        </w:rPr>
        <w:br/>
      </w:r>
      <w:proofErr w:type="spellStart"/>
      <w:r w:rsidRPr="002F0DAE">
        <w:rPr>
          <w:rFonts w:ascii="Arial" w:hAnsi="Arial" w:cs="Arial"/>
          <w:color w:val="444444"/>
          <w:lang w:eastAsia="ru-RU"/>
        </w:rPr>
        <w:t>Б.Ельцин</w:t>
      </w:r>
      <w:proofErr w:type="spellEnd"/>
    </w:p>
    <w:p w:rsidR="002F0DAE" w:rsidRPr="002F0DAE" w:rsidRDefault="002F0DAE" w:rsidP="002F0DAE">
      <w:pPr>
        <w:textAlignment w:val="baseline"/>
        <w:rPr>
          <w:rFonts w:ascii="Arial" w:hAnsi="Arial" w:cs="Arial"/>
          <w:color w:val="444444"/>
          <w:lang w:eastAsia="ru-RU"/>
        </w:rPr>
      </w:pPr>
      <w:r w:rsidRPr="002F0DAE">
        <w:rPr>
          <w:rFonts w:ascii="Arial" w:hAnsi="Arial" w:cs="Arial"/>
          <w:color w:val="444444"/>
          <w:lang w:eastAsia="ru-RU"/>
        </w:rPr>
        <w:t>Москва, Кремль</w:t>
      </w:r>
    </w:p>
    <w:p w:rsidR="002F0DAE" w:rsidRPr="002F0DAE" w:rsidRDefault="002F0DAE" w:rsidP="002F0DAE">
      <w:pPr>
        <w:textAlignment w:val="baseline"/>
        <w:rPr>
          <w:rFonts w:ascii="Arial" w:hAnsi="Arial" w:cs="Arial"/>
          <w:color w:val="444444"/>
          <w:lang w:eastAsia="ru-RU"/>
        </w:rPr>
      </w:pPr>
      <w:r w:rsidRPr="002F0DAE">
        <w:rPr>
          <w:rFonts w:ascii="Arial" w:hAnsi="Arial" w:cs="Arial"/>
          <w:color w:val="444444"/>
          <w:lang w:eastAsia="ru-RU"/>
        </w:rPr>
        <w:t>24 ноября 1995 года</w:t>
      </w:r>
    </w:p>
    <w:p w:rsidR="002F0DAE" w:rsidRPr="002F0DAE" w:rsidRDefault="002F0DAE" w:rsidP="002F0DAE">
      <w:pPr>
        <w:textAlignment w:val="baseline"/>
        <w:rPr>
          <w:rFonts w:ascii="Arial" w:hAnsi="Arial" w:cs="Arial"/>
          <w:color w:val="444444"/>
          <w:lang w:eastAsia="ru-RU"/>
        </w:rPr>
      </w:pPr>
      <w:r w:rsidRPr="002F0DAE">
        <w:rPr>
          <w:rFonts w:ascii="Arial" w:hAnsi="Arial" w:cs="Arial"/>
          <w:color w:val="444444"/>
          <w:lang w:eastAsia="ru-RU"/>
        </w:rPr>
        <w:t>N 181-ФЗ</w:t>
      </w:r>
      <w:r w:rsidRPr="002F0DAE">
        <w:rPr>
          <w:rFonts w:ascii="Arial" w:hAnsi="Arial" w:cs="Arial"/>
          <w:color w:val="444444"/>
          <w:lang w:eastAsia="ru-RU"/>
        </w:rPr>
        <w:br/>
      </w:r>
      <w:r w:rsidRPr="002F0DAE">
        <w:rPr>
          <w:rFonts w:ascii="Arial" w:hAnsi="Arial" w:cs="Arial"/>
          <w:color w:val="444444"/>
          <w:lang w:eastAsia="ru-RU"/>
        </w:rPr>
        <w:br/>
      </w:r>
    </w:p>
    <w:p w:rsidR="002F0DAE" w:rsidRPr="002F0DAE" w:rsidRDefault="002F0DAE" w:rsidP="002F0DAE">
      <w:pPr>
        <w:textAlignment w:val="baseline"/>
        <w:rPr>
          <w:rFonts w:ascii="Courier New" w:hAnsi="Courier New" w:cs="Courier New"/>
          <w:color w:val="444444"/>
          <w:spacing w:val="-18"/>
          <w:lang w:eastAsia="ru-RU"/>
        </w:rPr>
      </w:pPr>
      <w:r w:rsidRPr="002F0DAE">
        <w:rPr>
          <w:rFonts w:ascii="Courier New" w:hAnsi="Courier New" w:cs="Courier New"/>
          <w:color w:val="444444"/>
          <w:spacing w:val="-18"/>
          <w:lang w:eastAsia="ru-RU"/>
        </w:rPr>
        <w:t xml:space="preserve">Редакция документа с учетом </w:t>
      </w:r>
      <w:r w:rsidRPr="002F0DAE">
        <w:rPr>
          <w:rFonts w:ascii="Courier New" w:hAnsi="Courier New" w:cs="Courier New"/>
          <w:color w:val="444444"/>
          <w:spacing w:val="-18"/>
          <w:lang w:eastAsia="ru-RU"/>
        </w:rPr>
        <w:br/>
        <w:t xml:space="preserve">изменений и дополнений подготовлена </w:t>
      </w:r>
      <w:r w:rsidRPr="002F0DAE">
        <w:rPr>
          <w:rFonts w:ascii="Courier New" w:hAnsi="Courier New" w:cs="Courier New"/>
          <w:color w:val="444444"/>
          <w:spacing w:val="-18"/>
          <w:lang w:eastAsia="ru-RU"/>
        </w:rPr>
        <w:br/>
        <w:t xml:space="preserve">АО "Кодекс" </w:t>
      </w:r>
    </w:p>
    <w:p w:rsidR="006048DB" w:rsidRPr="002F0DAE" w:rsidRDefault="006048DB" w:rsidP="002F0DAE"/>
    <w:sectPr w:rsidR="006048DB" w:rsidRPr="002F0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82" w:rsidRDefault="003B1582" w:rsidP="009D217B">
      <w:r>
        <w:separator/>
      </w:r>
    </w:p>
  </w:endnote>
  <w:endnote w:type="continuationSeparator" w:id="0">
    <w:p w:rsidR="003B1582" w:rsidRDefault="003B1582" w:rsidP="009D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82" w:rsidRDefault="003B1582" w:rsidP="009D217B">
      <w:r>
        <w:separator/>
      </w:r>
    </w:p>
  </w:footnote>
  <w:footnote w:type="continuationSeparator" w:id="0">
    <w:p w:rsidR="003B1582" w:rsidRDefault="003B1582" w:rsidP="009D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B95609"/>
    <w:multiLevelType w:val="hybridMultilevel"/>
    <w:tmpl w:val="D7F4602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3DD716E"/>
    <w:multiLevelType w:val="hybridMultilevel"/>
    <w:tmpl w:val="D0469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20FF1"/>
    <w:multiLevelType w:val="hybridMultilevel"/>
    <w:tmpl w:val="6B589FFE"/>
    <w:lvl w:ilvl="0" w:tplc="51E2B144">
      <w:start w:val="1"/>
      <w:numFmt w:val="decimal"/>
      <w:lvlText w:val="%1."/>
      <w:lvlJc w:val="left"/>
      <w:pPr>
        <w:ind w:left="-20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23D45"/>
    <w:multiLevelType w:val="hybridMultilevel"/>
    <w:tmpl w:val="45EE2262"/>
    <w:lvl w:ilvl="0" w:tplc="E0A4A944">
      <w:numFmt w:val="bullet"/>
      <w:lvlText w:val=""/>
      <w:lvlJc w:val="left"/>
      <w:pPr>
        <w:ind w:left="819" w:hanging="360"/>
      </w:pPr>
      <w:rPr>
        <w:rFonts w:ascii="Symbol" w:eastAsia="Times New Roman" w:hAnsi="Symbol"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6">
    <w:nsid w:val="0A593753"/>
    <w:multiLevelType w:val="hybridMultilevel"/>
    <w:tmpl w:val="5FCEB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DD679C"/>
    <w:multiLevelType w:val="multilevel"/>
    <w:tmpl w:val="1D26A0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0524951"/>
    <w:multiLevelType w:val="hybridMultilevel"/>
    <w:tmpl w:val="E158A290"/>
    <w:lvl w:ilvl="0" w:tplc="0886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AE5F01"/>
    <w:multiLevelType w:val="hybridMultilevel"/>
    <w:tmpl w:val="7988C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672A02"/>
    <w:multiLevelType w:val="multilevel"/>
    <w:tmpl w:val="0152E4B4"/>
    <w:lvl w:ilvl="0">
      <w:start w:val="2"/>
      <w:numFmt w:val="decimal"/>
      <w:lvlText w:val="%1."/>
      <w:lvlJc w:val="left"/>
      <w:pPr>
        <w:ind w:left="450" w:hanging="450"/>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1">
    <w:nsid w:val="17415269"/>
    <w:multiLevelType w:val="hybridMultilevel"/>
    <w:tmpl w:val="07300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F5C92"/>
    <w:multiLevelType w:val="hybridMultilevel"/>
    <w:tmpl w:val="40B02E9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nsid w:val="1C6E510C"/>
    <w:multiLevelType w:val="multilevel"/>
    <w:tmpl w:val="EB52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A27441"/>
    <w:multiLevelType w:val="hybridMultilevel"/>
    <w:tmpl w:val="49583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3559FF"/>
    <w:multiLevelType w:val="hybridMultilevel"/>
    <w:tmpl w:val="BE008B1E"/>
    <w:lvl w:ilvl="0" w:tplc="0886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DA1A49"/>
    <w:multiLevelType w:val="hybridMultilevel"/>
    <w:tmpl w:val="75DA9FC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B96E30"/>
    <w:multiLevelType w:val="hybridMultilevel"/>
    <w:tmpl w:val="D0A2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9E0CD8"/>
    <w:multiLevelType w:val="hybridMultilevel"/>
    <w:tmpl w:val="EA5A2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EB1D57"/>
    <w:multiLevelType w:val="hybridMultilevel"/>
    <w:tmpl w:val="A8C4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EB7F38"/>
    <w:multiLevelType w:val="hybridMultilevel"/>
    <w:tmpl w:val="7FAE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4B695F"/>
    <w:multiLevelType w:val="multilevel"/>
    <w:tmpl w:val="4B3A6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34DB6FD1"/>
    <w:multiLevelType w:val="hybridMultilevel"/>
    <w:tmpl w:val="D6B2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0A1F25"/>
    <w:multiLevelType w:val="hybridMultilevel"/>
    <w:tmpl w:val="2B3AA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AA52C5"/>
    <w:multiLevelType w:val="multilevel"/>
    <w:tmpl w:val="266A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A802C4"/>
    <w:multiLevelType w:val="hybridMultilevel"/>
    <w:tmpl w:val="90AC8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B686B"/>
    <w:multiLevelType w:val="hybridMultilevel"/>
    <w:tmpl w:val="5D68E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EC04C2"/>
    <w:multiLevelType w:val="hybridMultilevel"/>
    <w:tmpl w:val="515CB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FB0CB6"/>
    <w:multiLevelType w:val="hybridMultilevel"/>
    <w:tmpl w:val="8D8A5736"/>
    <w:lvl w:ilvl="0" w:tplc="0886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401505"/>
    <w:multiLevelType w:val="hybridMultilevel"/>
    <w:tmpl w:val="D5ACE812"/>
    <w:lvl w:ilvl="0" w:tplc="DA1E705C">
      <w:start w:val="1"/>
      <w:numFmt w:val="decimal"/>
      <w:lvlText w:val="%1."/>
      <w:lvlJc w:val="left"/>
      <w:pPr>
        <w:ind w:left="720" w:hanging="360"/>
      </w:pPr>
      <w:rPr>
        <w:rFonts w:hint="default"/>
        <w:b w:val="0"/>
        <w:i w:val="0"/>
        <w:color w:val="2C2D2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E735AD"/>
    <w:multiLevelType w:val="hybridMultilevel"/>
    <w:tmpl w:val="F266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EA23F5"/>
    <w:multiLevelType w:val="hybridMultilevel"/>
    <w:tmpl w:val="65FCF83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2">
    <w:nsid w:val="48715B79"/>
    <w:multiLevelType w:val="hybridMultilevel"/>
    <w:tmpl w:val="F1B4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8B7E30"/>
    <w:multiLevelType w:val="multilevel"/>
    <w:tmpl w:val="62B2C41C"/>
    <w:lvl w:ilvl="0">
      <w:start w:val="1"/>
      <w:numFmt w:val="decimal"/>
      <w:lvlText w:val="%1."/>
      <w:lvlJc w:val="left"/>
      <w:pPr>
        <w:ind w:left="720" w:hanging="360"/>
      </w:pPr>
    </w:lvl>
    <w:lvl w:ilvl="1">
      <w:start w:val="1"/>
      <w:numFmt w:val="decimal"/>
      <w:isLgl/>
      <w:lvlText w:val="%1.%2."/>
      <w:lvlJc w:val="left"/>
      <w:pPr>
        <w:ind w:left="1121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nsid w:val="52803C4F"/>
    <w:multiLevelType w:val="hybridMultilevel"/>
    <w:tmpl w:val="A4ACC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6B5A2D"/>
    <w:multiLevelType w:val="hybridMultilevel"/>
    <w:tmpl w:val="5CF4578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6">
    <w:nsid w:val="54F86BC7"/>
    <w:multiLevelType w:val="hybridMultilevel"/>
    <w:tmpl w:val="2132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436BB9"/>
    <w:multiLevelType w:val="hybridMultilevel"/>
    <w:tmpl w:val="D064237A"/>
    <w:lvl w:ilvl="0" w:tplc="0886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F32F56"/>
    <w:multiLevelType w:val="multilevel"/>
    <w:tmpl w:val="50E24A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5DC04956"/>
    <w:multiLevelType w:val="multilevel"/>
    <w:tmpl w:val="DD1CFBC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40">
    <w:nsid w:val="61AC5C22"/>
    <w:multiLevelType w:val="hybridMultilevel"/>
    <w:tmpl w:val="300E1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3D2948"/>
    <w:multiLevelType w:val="hybridMultilevel"/>
    <w:tmpl w:val="B71E7016"/>
    <w:lvl w:ilvl="0" w:tplc="0886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D84798"/>
    <w:multiLevelType w:val="hybridMultilevel"/>
    <w:tmpl w:val="C4209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03720C"/>
    <w:multiLevelType w:val="hybridMultilevel"/>
    <w:tmpl w:val="FA3A0632"/>
    <w:lvl w:ilvl="0" w:tplc="E7F673F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55F01EA"/>
    <w:multiLevelType w:val="hybridMultilevel"/>
    <w:tmpl w:val="56649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7607B8"/>
    <w:multiLevelType w:val="hybridMultilevel"/>
    <w:tmpl w:val="82D21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065D98"/>
    <w:multiLevelType w:val="hybridMultilevel"/>
    <w:tmpl w:val="C0CAB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A95651"/>
    <w:multiLevelType w:val="hybridMultilevel"/>
    <w:tmpl w:val="CC0EE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1B247D"/>
    <w:multiLevelType w:val="hybridMultilevel"/>
    <w:tmpl w:val="2B060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0"/>
  </w:num>
  <w:num w:numId="4">
    <w:abstractNumId w:val="45"/>
  </w:num>
  <w:num w:numId="5">
    <w:abstractNumId w:val="43"/>
  </w:num>
  <w:num w:numId="6">
    <w:abstractNumId w:val="13"/>
  </w:num>
  <w:num w:numId="7">
    <w:abstractNumId w:val="38"/>
  </w:num>
  <w:num w:numId="8">
    <w:abstractNumId w:val="7"/>
  </w:num>
  <w:num w:numId="9">
    <w:abstractNumId w:val="2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8"/>
  </w:num>
  <w:num w:numId="13">
    <w:abstractNumId w:val="4"/>
  </w:num>
  <w:num w:numId="14">
    <w:abstractNumId w:val="28"/>
  </w:num>
  <w:num w:numId="15">
    <w:abstractNumId w:val="15"/>
  </w:num>
  <w:num w:numId="16">
    <w:abstractNumId w:val="8"/>
  </w:num>
  <w:num w:numId="17">
    <w:abstractNumId w:val="37"/>
  </w:num>
  <w:num w:numId="18">
    <w:abstractNumId w:val="40"/>
  </w:num>
  <w:num w:numId="19">
    <w:abstractNumId w:val="5"/>
  </w:num>
  <w:num w:numId="20">
    <w:abstractNumId w:val="41"/>
  </w:num>
  <w:num w:numId="21">
    <w:abstractNumId w:val="9"/>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4"/>
  </w:num>
  <w:num w:numId="26">
    <w:abstractNumId w:val="22"/>
  </w:num>
  <w:num w:numId="27">
    <w:abstractNumId w:val="2"/>
  </w:num>
  <w:num w:numId="28">
    <w:abstractNumId w:val="25"/>
  </w:num>
  <w:num w:numId="29">
    <w:abstractNumId w:val="35"/>
  </w:num>
  <w:num w:numId="30">
    <w:abstractNumId w:val="14"/>
  </w:num>
  <w:num w:numId="31">
    <w:abstractNumId w:val="36"/>
  </w:num>
  <w:num w:numId="32">
    <w:abstractNumId w:val="30"/>
  </w:num>
  <w:num w:numId="33">
    <w:abstractNumId w:val="18"/>
  </w:num>
  <w:num w:numId="34">
    <w:abstractNumId w:val="12"/>
  </w:num>
  <w:num w:numId="35">
    <w:abstractNumId w:val="6"/>
  </w:num>
  <w:num w:numId="36">
    <w:abstractNumId w:val="19"/>
  </w:num>
  <w:num w:numId="37">
    <w:abstractNumId w:val="44"/>
  </w:num>
  <w:num w:numId="38">
    <w:abstractNumId w:val="3"/>
  </w:num>
  <w:num w:numId="39">
    <w:abstractNumId w:val="47"/>
  </w:num>
  <w:num w:numId="40">
    <w:abstractNumId w:val="26"/>
  </w:num>
  <w:num w:numId="41">
    <w:abstractNumId w:val="34"/>
  </w:num>
  <w:num w:numId="42">
    <w:abstractNumId w:val="42"/>
  </w:num>
  <w:num w:numId="43">
    <w:abstractNumId w:val="27"/>
  </w:num>
  <w:num w:numId="44">
    <w:abstractNumId w:val="46"/>
  </w:num>
  <w:num w:numId="45">
    <w:abstractNumId w:val="17"/>
  </w:num>
  <w:num w:numId="46">
    <w:abstractNumId w:val="32"/>
  </w:num>
  <w:num w:numId="47">
    <w:abstractNumId w:val="31"/>
  </w:num>
  <w:num w:numId="48">
    <w:abstractNumId w:val="23"/>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3E"/>
    <w:rsid w:val="000027F0"/>
    <w:rsid w:val="00005DDE"/>
    <w:rsid w:val="00014EB3"/>
    <w:rsid w:val="000215A2"/>
    <w:rsid w:val="00030147"/>
    <w:rsid w:val="000358F4"/>
    <w:rsid w:val="0003705D"/>
    <w:rsid w:val="00050789"/>
    <w:rsid w:val="000543F3"/>
    <w:rsid w:val="00060CE3"/>
    <w:rsid w:val="00062829"/>
    <w:rsid w:val="000748DD"/>
    <w:rsid w:val="00077BAC"/>
    <w:rsid w:val="00086BCE"/>
    <w:rsid w:val="00091C6B"/>
    <w:rsid w:val="00096B4A"/>
    <w:rsid w:val="0009793D"/>
    <w:rsid w:val="000A1BA1"/>
    <w:rsid w:val="000B1382"/>
    <w:rsid w:val="000B391B"/>
    <w:rsid w:val="000B56C1"/>
    <w:rsid w:val="000B74BE"/>
    <w:rsid w:val="000D12F2"/>
    <w:rsid w:val="000D5642"/>
    <w:rsid w:val="000E3D64"/>
    <w:rsid w:val="000E7884"/>
    <w:rsid w:val="000E7921"/>
    <w:rsid w:val="000F6C5A"/>
    <w:rsid w:val="000F7980"/>
    <w:rsid w:val="00102DFA"/>
    <w:rsid w:val="00103FF8"/>
    <w:rsid w:val="00107074"/>
    <w:rsid w:val="00107F98"/>
    <w:rsid w:val="001114B0"/>
    <w:rsid w:val="00114410"/>
    <w:rsid w:val="00115344"/>
    <w:rsid w:val="001175E5"/>
    <w:rsid w:val="00117B5F"/>
    <w:rsid w:val="00120F66"/>
    <w:rsid w:val="00122CBC"/>
    <w:rsid w:val="00126414"/>
    <w:rsid w:val="00127254"/>
    <w:rsid w:val="0013062F"/>
    <w:rsid w:val="00143FC6"/>
    <w:rsid w:val="0014754D"/>
    <w:rsid w:val="00155503"/>
    <w:rsid w:val="00174245"/>
    <w:rsid w:val="00180F57"/>
    <w:rsid w:val="00191155"/>
    <w:rsid w:val="00192071"/>
    <w:rsid w:val="00193354"/>
    <w:rsid w:val="00196EE1"/>
    <w:rsid w:val="001A66ED"/>
    <w:rsid w:val="001B0B86"/>
    <w:rsid w:val="001B3E1E"/>
    <w:rsid w:val="001C41D0"/>
    <w:rsid w:val="001D1B1A"/>
    <w:rsid w:val="001D4993"/>
    <w:rsid w:val="001D6476"/>
    <w:rsid w:val="001E7793"/>
    <w:rsid w:val="001E7A4A"/>
    <w:rsid w:val="001F03BC"/>
    <w:rsid w:val="00205919"/>
    <w:rsid w:val="00215794"/>
    <w:rsid w:val="00215F97"/>
    <w:rsid w:val="00216BB8"/>
    <w:rsid w:val="00225F0C"/>
    <w:rsid w:val="00226C54"/>
    <w:rsid w:val="002314E0"/>
    <w:rsid w:val="00233039"/>
    <w:rsid w:val="002344B8"/>
    <w:rsid w:val="0024256A"/>
    <w:rsid w:val="00243615"/>
    <w:rsid w:val="0024400B"/>
    <w:rsid w:val="00244E3B"/>
    <w:rsid w:val="002464A7"/>
    <w:rsid w:val="00246759"/>
    <w:rsid w:val="00257242"/>
    <w:rsid w:val="002837F4"/>
    <w:rsid w:val="00283C96"/>
    <w:rsid w:val="0028484A"/>
    <w:rsid w:val="0029361A"/>
    <w:rsid w:val="0029473D"/>
    <w:rsid w:val="002A23C5"/>
    <w:rsid w:val="002A49E0"/>
    <w:rsid w:val="002A543A"/>
    <w:rsid w:val="002C5510"/>
    <w:rsid w:val="002D274B"/>
    <w:rsid w:val="002D3ACA"/>
    <w:rsid w:val="002E298B"/>
    <w:rsid w:val="002E7D76"/>
    <w:rsid w:val="002F0DAE"/>
    <w:rsid w:val="003012AB"/>
    <w:rsid w:val="00320573"/>
    <w:rsid w:val="00323C7B"/>
    <w:rsid w:val="00333215"/>
    <w:rsid w:val="00337880"/>
    <w:rsid w:val="0034329F"/>
    <w:rsid w:val="003531B7"/>
    <w:rsid w:val="00363F9A"/>
    <w:rsid w:val="003649B4"/>
    <w:rsid w:val="00364C89"/>
    <w:rsid w:val="00365F3B"/>
    <w:rsid w:val="003678E6"/>
    <w:rsid w:val="00373937"/>
    <w:rsid w:val="00383C50"/>
    <w:rsid w:val="00383CE2"/>
    <w:rsid w:val="00394362"/>
    <w:rsid w:val="003A17B4"/>
    <w:rsid w:val="003A268F"/>
    <w:rsid w:val="003B1582"/>
    <w:rsid w:val="003C7A98"/>
    <w:rsid w:val="003D006D"/>
    <w:rsid w:val="003D29D1"/>
    <w:rsid w:val="00400467"/>
    <w:rsid w:val="004048BC"/>
    <w:rsid w:val="00412215"/>
    <w:rsid w:val="00415C5A"/>
    <w:rsid w:val="00416696"/>
    <w:rsid w:val="00421F24"/>
    <w:rsid w:val="00434C6A"/>
    <w:rsid w:val="00434CF1"/>
    <w:rsid w:val="004365D0"/>
    <w:rsid w:val="0044023E"/>
    <w:rsid w:val="0044524A"/>
    <w:rsid w:val="004505F5"/>
    <w:rsid w:val="00450B5F"/>
    <w:rsid w:val="00453124"/>
    <w:rsid w:val="00460B1F"/>
    <w:rsid w:val="0046454D"/>
    <w:rsid w:val="00467D7F"/>
    <w:rsid w:val="004721FA"/>
    <w:rsid w:val="00480C5B"/>
    <w:rsid w:val="00492278"/>
    <w:rsid w:val="00494AEB"/>
    <w:rsid w:val="004A27D1"/>
    <w:rsid w:val="004A5531"/>
    <w:rsid w:val="004A79BD"/>
    <w:rsid w:val="004C33F8"/>
    <w:rsid w:val="004D65D6"/>
    <w:rsid w:val="004E0D95"/>
    <w:rsid w:val="004E3408"/>
    <w:rsid w:val="004E3F13"/>
    <w:rsid w:val="004E5E6F"/>
    <w:rsid w:val="004E6CCA"/>
    <w:rsid w:val="005033F5"/>
    <w:rsid w:val="00513949"/>
    <w:rsid w:val="00521A2F"/>
    <w:rsid w:val="00522193"/>
    <w:rsid w:val="005238F0"/>
    <w:rsid w:val="00523DD8"/>
    <w:rsid w:val="00526756"/>
    <w:rsid w:val="005361F4"/>
    <w:rsid w:val="005456E3"/>
    <w:rsid w:val="00552884"/>
    <w:rsid w:val="00560421"/>
    <w:rsid w:val="0056226D"/>
    <w:rsid w:val="00566643"/>
    <w:rsid w:val="005671A1"/>
    <w:rsid w:val="005701D0"/>
    <w:rsid w:val="0057748E"/>
    <w:rsid w:val="00577938"/>
    <w:rsid w:val="00583E0F"/>
    <w:rsid w:val="005969E2"/>
    <w:rsid w:val="005A2879"/>
    <w:rsid w:val="005A2FD0"/>
    <w:rsid w:val="005B00C8"/>
    <w:rsid w:val="005B47DD"/>
    <w:rsid w:val="005B573C"/>
    <w:rsid w:val="005C2323"/>
    <w:rsid w:val="005C463F"/>
    <w:rsid w:val="005D7AE7"/>
    <w:rsid w:val="005E08B8"/>
    <w:rsid w:val="005E509D"/>
    <w:rsid w:val="00602F49"/>
    <w:rsid w:val="006048DB"/>
    <w:rsid w:val="00612134"/>
    <w:rsid w:val="00612ED7"/>
    <w:rsid w:val="0061514C"/>
    <w:rsid w:val="00620A5F"/>
    <w:rsid w:val="006253CB"/>
    <w:rsid w:val="00625971"/>
    <w:rsid w:val="00626F22"/>
    <w:rsid w:val="006320A1"/>
    <w:rsid w:val="00635A2F"/>
    <w:rsid w:val="00635A88"/>
    <w:rsid w:val="00645CD1"/>
    <w:rsid w:val="00650648"/>
    <w:rsid w:val="006546CF"/>
    <w:rsid w:val="00665BCC"/>
    <w:rsid w:val="00675269"/>
    <w:rsid w:val="0068492F"/>
    <w:rsid w:val="0069059F"/>
    <w:rsid w:val="006A5E3B"/>
    <w:rsid w:val="006A7ACD"/>
    <w:rsid w:val="006B1534"/>
    <w:rsid w:val="006B2290"/>
    <w:rsid w:val="006C36FD"/>
    <w:rsid w:val="006D3ACE"/>
    <w:rsid w:val="006D58BF"/>
    <w:rsid w:val="006D7762"/>
    <w:rsid w:val="006E3E01"/>
    <w:rsid w:val="006F0608"/>
    <w:rsid w:val="006F06A7"/>
    <w:rsid w:val="006F2050"/>
    <w:rsid w:val="006F7894"/>
    <w:rsid w:val="00705D35"/>
    <w:rsid w:val="00712D15"/>
    <w:rsid w:val="00716FF7"/>
    <w:rsid w:val="0072707E"/>
    <w:rsid w:val="007310EA"/>
    <w:rsid w:val="007360F0"/>
    <w:rsid w:val="00736208"/>
    <w:rsid w:val="00742EC8"/>
    <w:rsid w:val="00743A15"/>
    <w:rsid w:val="007450B7"/>
    <w:rsid w:val="0075408E"/>
    <w:rsid w:val="00760472"/>
    <w:rsid w:val="007662FE"/>
    <w:rsid w:val="007664A6"/>
    <w:rsid w:val="00767A65"/>
    <w:rsid w:val="0078642D"/>
    <w:rsid w:val="00797517"/>
    <w:rsid w:val="00797711"/>
    <w:rsid w:val="007A1AB9"/>
    <w:rsid w:val="007A41EA"/>
    <w:rsid w:val="007A45E8"/>
    <w:rsid w:val="007A7804"/>
    <w:rsid w:val="007B39DF"/>
    <w:rsid w:val="007B55E1"/>
    <w:rsid w:val="007B6ED8"/>
    <w:rsid w:val="007D3BA6"/>
    <w:rsid w:val="007E06AE"/>
    <w:rsid w:val="007F02D4"/>
    <w:rsid w:val="008013E4"/>
    <w:rsid w:val="0080625C"/>
    <w:rsid w:val="0081640E"/>
    <w:rsid w:val="0082052B"/>
    <w:rsid w:val="00821621"/>
    <w:rsid w:val="00823195"/>
    <w:rsid w:val="00827592"/>
    <w:rsid w:val="00832B7B"/>
    <w:rsid w:val="008379FD"/>
    <w:rsid w:val="00843E67"/>
    <w:rsid w:val="00850EFF"/>
    <w:rsid w:val="00870462"/>
    <w:rsid w:val="00884F2D"/>
    <w:rsid w:val="008A4B90"/>
    <w:rsid w:val="008A665B"/>
    <w:rsid w:val="008B0174"/>
    <w:rsid w:val="008B3F15"/>
    <w:rsid w:val="008D1759"/>
    <w:rsid w:val="008D3A06"/>
    <w:rsid w:val="008F1DCB"/>
    <w:rsid w:val="0090481C"/>
    <w:rsid w:val="00906C50"/>
    <w:rsid w:val="00921F4C"/>
    <w:rsid w:val="00922E6F"/>
    <w:rsid w:val="009237A1"/>
    <w:rsid w:val="009406FF"/>
    <w:rsid w:val="009431DD"/>
    <w:rsid w:val="009437F3"/>
    <w:rsid w:val="00956526"/>
    <w:rsid w:val="00956AD1"/>
    <w:rsid w:val="0096735B"/>
    <w:rsid w:val="00990137"/>
    <w:rsid w:val="00995118"/>
    <w:rsid w:val="00996A39"/>
    <w:rsid w:val="009B0727"/>
    <w:rsid w:val="009B52F8"/>
    <w:rsid w:val="009D217B"/>
    <w:rsid w:val="009D29A7"/>
    <w:rsid w:val="009E02EC"/>
    <w:rsid w:val="009E70B8"/>
    <w:rsid w:val="009E7A22"/>
    <w:rsid w:val="009F19EA"/>
    <w:rsid w:val="009F25DD"/>
    <w:rsid w:val="009F5970"/>
    <w:rsid w:val="00A00AAD"/>
    <w:rsid w:val="00A06931"/>
    <w:rsid w:val="00A11EED"/>
    <w:rsid w:val="00A140AA"/>
    <w:rsid w:val="00A14EF6"/>
    <w:rsid w:val="00A21BA0"/>
    <w:rsid w:val="00A21DA2"/>
    <w:rsid w:val="00A2248D"/>
    <w:rsid w:val="00A22E76"/>
    <w:rsid w:val="00A306F7"/>
    <w:rsid w:val="00A30D40"/>
    <w:rsid w:val="00A30E89"/>
    <w:rsid w:val="00A4103C"/>
    <w:rsid w:val="00A43870"/>
    <w:rsid w:val="00A44C13"/>
    <w:rsid w:val="00A4769C"/>
    <w:rsid w:val="00A47F8C"/>
    <w:rsid w:val="00A50201"/>
    <w:rsid w:val="00A5200C"/>
    <w:rsid w:val="00A52CDE"/>
    <w:rsid w:val="00A5526B"/>
    <w:rsid w:val="00A57A34"/>
    <w:rsid w:val="00A66A82"/>
    <w:rsid w:val="00A6726E"/>
    <w:rsid w:val="00A70CBB"/>
    <w:rsid w:val="00A80966"/>
    <w:rsid w:val="00A861E8"/>
    <w:rsid w:val="00A867CB"/>
    <w:rsid w:val="00A919C9"/>
    <w:rsid w:val="00AA01A8"/>
    <w:rsid w:val="00AA281C"/>
    <w:rsid w:val="00AB1C68"/>
    <w:rsid w:val="00AB5182"/>
    <w:rsid w:val="00AC0619"/>
    <w:rsid w:val="00AC39F6"/>
    <w:rsid w:val="00AD0B60"/>
    <w:rsid w:val="00AD4D1E"/>
    <w:rsid w:val="00AE2822"/>
    <w:rsid w:val="00AE4DA2"/>
    <w:rsid w:val="00AE7E43"/>
    <w:rsid w:val="00AF4EFC"/>
    <w:rsid w:val="00B11284"/>
    <w:rsid w:val="00B15D07"/>
    <w:rsid w:val="00B362B5"/>
    <w:rsid w:val="00B364DE"/>
    <w:rsid w:val="00B45CA6"/>
    <w:rsid w:val="00B530EC"/>
    <w:rsid w:val="00B55DCA"/>
    <w:rsid w:val="00B65AEC"/>
    <w:rsid w:val="00B66825"/>
    <w:rsid w:val="00B67977"/>
    <w:rsid w:val="00B7216D"/>
    <w:rsid w:val="00B766DE"/>
    <w:rsid w:val="00B81AFB"/>
    <w:rsid w:val="00B837C0"/>
    <w:rsid w:val="00B9293B"/>
    <w:rsid w:val="00BA2FC3"/>
    <w:rsid w:val="00BA7419"/>
    <w:rsid w:val="00BB24D6"/>
    <w:rsid w:val="00BB367B"/>
    <w:rsid w:val="00BB6AAD"/>
    <w:rsid w:val="00BC21DC"/>
    <w:rsid w:val="00BC7674"/>
    <w:rsid w:val="00BD25E8"/>
    <w:rsid w:val="00BD3309"/>
    <w:rsid w:val="00BE3193"/>
    <w:rsid w:val="00BF1C8B"/>
    <w:rsid w:val="00C02F4C"/>
    <w:rsid w:val="00C07599"/>
    <w:rsid w:val="00C20579"/>
    <w:rsid w:val="00C217F7"/>
    <w:rsid w:val="00C22821"/>
    <w:rsid w:val="00C271A0"/>
    <w:rsid w:val="00C279C8"/>
    <w:rsid w:val="00C30489"/>
    <w:rsid w:val="00C32F7A"/>
    <w:rsid w:val="00C3401A"/>
    <w:rsid w:val="00C3582C"/>
    <w:rsid w:val="00C41829"/>
    <w:rsid w:val="00C436BC"/>
    <w:rsid w:val="00C535F0"/>
    <w:rsid w:val="00C54AFB"/>
    <w:rsid w:val="00C57B37"/>
    <w:rsid w:val="00C65508"/>
    <w:rsid w:val="00C66D95"/>
    <w:rsid w:val="00C715DE"/>
    <w:rsid w:val="00C720A3"/>
    <w:rsid w:val="00C7591E"/>
    <w:rsid w:val="00C83B86"/>
    <w:rsid w:val="00C84D2E"/>
    <w:rsid w:val="00CA0F52"/>
    <w:rsid w:val="00CA44AB"/>
    <w:rsid w:val="00CB28CA"/>
    <w:rsid w:val="00CB48B7"/>
    <w:rsid w:val="00CD54FE"/>
    <w:rsid w:val="00CD5FDB"/>
    <w:rsid w:val="00CE3783"/>
    <w:rsid w:val="00CF2293"/>
    <w:rsid w:val="00CF3333"/>
    <w:rsid w:val="00CF5BD1"/>
    <w:rsid w:val="00CF7533"/>
    <w:rsid w:val="00D03EFF"/>
    <w:rsid w:val="00D1348F"/>
    <w:rsid w:val="00D15B33"/>
    <w:rsid w:val="00D230F6"/>
    <w:rsid w:val="00D270AC"/>
    <w:rsid w:val="00D36E3F"/>
    <w:rsid w:val="00D36FF6"/>
    <w:rsid w:val="00D53512"/>
    <w:rsid w:val="00D53653"/>
    <w:rsid w:val="00D57542"/>
    <w:rsid w:val="00D7244E"/>
    <w:rsid w:val="00D73C57"/>
    <w:rsid w:val="00D745A3"/>
    <w:rsid w:val="00D778C0"/>
    <w:rsid w:val="00D85398"/>
    <w:rsid w:val="00D9168E"/>
    <w:rsid w:val="00D9334D"/>
    <w:rsid w:val="00DA2829"/>
    <w:rsid w:val="00DA3369"/>
    <w:rsid w:val="00DA4D81"/>
    <w:rsid w:val="00DB5ACD"/>
    <w:rsid w:val="00DB6494"/>
    <w:rsid w:val="00DC16F8"/>
    <w:rsid w:val="00DC42A1"/>
    <w:rsid w:val="00DD7D8C"/>
    <w:rsid w:val="00DE2227"/>
    <w:rsid w:val="00DE431E"/>
    <w:rsid w:val="00DE6070"/>
    <w:rsid w:val="00DF1EA7"/>
    <w:rsid w:val="00E00C90"/>
    <w:rsid w:val="00E04EA3"/>
    <w:rsid w:val="00E13AAC"/>
    <w:rsid w:val="00E25840"/>
    <w:rsid w:val="00E30FC5"/>
    <w:rsid w:val="00E318A9"/>
    <w:rsid w:val="00E36AFB"/>
    <w:rsid w:val="00E376AF"/>
    <w:rsid w:val="00E46039"/>
    <w:rsid w:val="00E54E4A"/>
    <w:rsid w:val="00E57452"/>
    <w:rsid w:val="00E6201C"/>
    <w:rsid w:val="00E719F7"/>
    <w:rsid w:val="00E93133"/>
    <w:rsid w:val="00E9465D"/>
    <w:rsid w:val="00EA115F"/>
    <w:rsid w:val="00EA5AD6"/>
    <w:rsid w:val="00EA750E"/>
    <w:rsid w:val="00EA7D12"/>
    <w:rsid w:val="00EB274B"/>
    <w:rsid w:val="00EB57C0"/>
    <w:rsid w:val="00EB5D09"/>
    <w:rsid w:val="00EC78E1"/>
    <w:rsid w:val="00ED73C9"/>
    <w:rsid w:val="00EE2179"/>
    <w:rsid w:val="00EE7DE0"/>
    <w:rsid w:val="00EF5BEE"/>
    <w:rsid w:val="00F00825"/>
    <w:rsid w:val="00F012F7"/>
    <w:rsid w:val="00F01797"/>
    <w:rsid w:val="00F10E58"/>
    <w:rsid w:val="00F16D19"/>
    <w:rsid w:val="00F35986"/>
    <w:rsid w:val="00F37904"/>
    <w:rsid w:val="00F40D5A"/>
    <w:rsid w:val="00F413D5"/>
    <w:rsid w:val="00F42914"/>
    <w:rsid w:val="00F43404"/>
    <w:rsid w:val="00F47C50"/>
    <w:rsid w:val="00F512B7"/>
    <w:rsid w:val="00F52533"/>
    <w:rsid w:val="00F527A6"/>
    <w:rsid w:val="00F54C67"/>
    <w:rsid w:val="00F63EC4"/>
    <w:rsid w:val="00F666B3"/>
    <w:rsid w:val="00F725B3"/>
    <w:rsid w:val="00F72DF9"/>
    <w:rsid w:val="00F77B30"/>
    <w:rsid w:val="00F813BC"/>
    <w:rsid w:val="00F8339F"/>
    <w:rsid w:val="00F85421"/>
    <w:rsid w:val="00F858DB"/>
    <w:rsid w:val="00F868AD"/>
    <w:rsid w:val="00F97691"/>
    <w:rsid w:val="00FA08F3"/>
    <w:rsid w:val="00FA6895"/>
    <w:rsid w:val="00FB2667"/>
    <w:rsid w:val="00FB66CF"/>
    <w:rsid w:val="00FC7D12"/>
    <w:rsid w:val="00FD5583"/>
    <w:rsid w:val="00FD7007"/>
    <w:rsid w:val="00FE0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29"/>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62829"/>
    <w:pPr>
      <w:keepNext/>
      <w:tabs>
        <w:tab w:val="num" w:pos="360"/>
      </w:tabs>
      <w:jc w:val="right"/>
      <w:outlineLvl w:val="0"/>
    </w:pPr>
    <w:rPr>
      <w:sz w:val="28"/>
    </w:rPr>
  </w:style>
  <w:style w:type="paragraph" w:styleId="2">
    <w:name w:val="heading 2"/>
    <w:basedOn w:val="a"/>
    <w:next w:val="a"/>
    <w:link w:val="20"/>
    <w:uiPriority w:val="9"/>
    <w:unhideWhenUsed/>
    <w:qFormat/>
    <w:rsid w:val="00523D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231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3D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91"/>
    <w:rPr>
      <w:rFonts w:ascii="Tahoma" w:hAnsi="Tahoma" w:cs="Tahoma"/>
      <w:sz w:val="16"/>
      <w:szCs w:val="16"/>
    </w:rPr>
  </w:style>
  <w:style w:type="character" w:customStyle="1" w:styleId="a4">
    <w:name w:val="Текст выноски Знак"/>
    <w:basedOn w:val="a0"/>
    <w:link w:val="a3"/>
    <w:uiPriority w:val="99"/>
    <w:semiHidden/>
    <w:rsid w:val="00F97691"/>
    <w:rPr>
      <w:rFonts w:ascii="Tahoma" w:hAnsi="Tahoma" w:cs="Tahoma"/>
      <w:sz w:val="16"/>
      <w:szCs w:val="16"/>
    </w:rPr>
  </w:style>
  <w:style w:type="character" w:customStyle="1" w:styleId="10">
    <w:name w:val="Заголовок 1 Знак"/>
    <w:basedOn w:val="a0"/>
    <w:link w:val="1"/>
    <w:rsid w:val="00062829"/>
    <w:rPr>
      <w:rFonts w:ascii="Times New Roman" w:eastAsia="Times New Roman" w:hAnsi="Times New Roman" w:cs="Times New Roman"/>
      <w:sz w:val="28"/>
      <w:szCs w:val="24"/>
      <w:lang w:eastAsia="ar-SA"/>
    </w:rPr>
  </w:style>
  <w:style w:type="character" w:styleId="a5">
    <w:name w:val="Hyperlink"/>
    <w:uiPriority w:val="99"/>
    <w:unhideWhenUsed/>
    <w:rsid w:val="00062829"/>
    <w:rPr>
      <w:rFonts w:ascii="Times New Roman" w:hAnsi="Times New Roman" w:cs="Times New Roman" w:hint="default"/>
      <w:color w:val="0000FF"/>
      <w:u w:val="single"/>
    </w:rPr>
  </w:style>
  <w:style w:type="paragraph" w:customStyle="1" w:styleId="a6">
    <w:name w:val="Заголовок"/>
    <w:basedOn w:val="a"/>
    <w:next w:val="a7"/>
    <w:rsid w:val="00062829"/>
    <w:pPr>
      <w:keepNext/>
      <w:spacing w:before="240" w:after="120"/>
    </w:pPr>
    <w:rPr>
      <w:rFonts w:ascii="Arial" w:eastAsia="Lucida Sans Unicode" w:hAnsi="Arial" w:cs="Tahoma"/>
      <w:sz w:val="28"/>
      <w:szCs w:val="28"/>
    </w:rPr>
  </w:style>
  <w:style w:type="paragraph" w:styleId="a7">
    <w:name w:val="Body Text"/>
    <w:basedOn w:val="a"/>
    <w:link w:val="a8"/>
    <w:uiPriority w:val="99"/>
    <w:semiHidden/>
    <w:unhideWhenUsed/>
    <w:rsid w:val="00062829"/>
    <w:pPr>
      <w:spacing w:after="120"/>
    </w:pPr>
  </w:style>
  <w:style w:type="character" w:customStyle="1" w:styleId="a8">
    <w:name w:val="Основной текст Знак"/>
    <w:basedOn w:val="a0"/>
    <w:link w:val="a7"/>
    <w:uiPriority w:val="99"/>
    <w:semiHidden/>
    <w:rsid w:val="00062829"/>
    <w:rPr>
      <w:rFonts w:ascii="Times New Roman" w:eastAsia="Times New Roman" w:hAnsi="Times New Roman" w:cs="Times New Roman"/>
      <w:sz w:val="24"/>
      <w:szCs w:val="24"/>
      <w:lang w:eastAsia="ar-SA"/>
    </w:rPr>
  </w:style>
  <w:style w:type="paragraph" w:styleId="a9">
    <w:name w:val="List Paragraph"/>
    <w:basedOn w:val="a"/>
    <w:uiPriority w:val="34"/>
    <w:qFormat/>
    <w:rsid w:val="00F413D5"/>
    <w:pPr>
      <w:ind w:left="720"/>
      <w:contextualSpacing/>
    </w:pPr>
  </w:style>
  <w:style w:type="character" w:customStyle="1" w:styleId="apple-converted-space">
    <w:name w:val="apple-converted-space"/>
    <w:basedOn w:val="a0"/>
    <w:rsid w:val="00D15B33"/>
  </w:style>
  <w:style w:type="character" w:customStyle="1" w:styleId="30">
    <w:name w:val="Заголовок 3 Знак"/>
    <w:basedOn w:val="a0"/>
    <w:link w:val="3"/>
    <w:uiPriority w:val="9"/>
    <w:rsid w:val="00823195"/>
    <w:rPr>
      <w:rFonts w:asciiTheme="majorHAnsi" w:eastAsiaTheme="majorEastAsia" w:hAnsiTheme="majorHAnsi" w:cstheme="majorBidi"/>
      <w:b/>
      <w:bCs/>
      <w:color w:val="4F81BD" w:themeColor="accent1"/>
      <w:sz w:val="24"/>
      <w:szCs w:val="24"/>
      <w:lang w:eastAsia="ar-SA"/>
    </w:rPr>
  </w:style>
  <w:style w:type="paragraph" w:styleId="aa">
    <w:name w:val="Normal (Web)"/>
    <w:basedOn w:val="a"/>
    <w:uiPriority w:val="99"/>
    <w:semiHidden/>
    <w:unhideWhenUsed/>
    <w:rsid w:val="007B6ED8"/>
    <w:pPr>
      <w:spacing w:before="100" w:beforeAutospacing="1" w:after="100" w:afterAutospacing="1"/>
    </w:pPr>
    <w:rPr>
      <w:lang w:eastAsia="ru-RU"/>
    </w:rPr>
  </w:style>
  <w:style w:type="paragraph" w:styleId="ab">
    <w:name w:val="header"/>
    <w:basedOn w:val="a"/>
    <w:link w:val="ac"/>
    <w:uiPriority w:val="99"/>
    <w:unhideWhenUsed/>
    <w:rsid w:val="009D217B"/>
    <w:pPr>
      <w:tabs>
        <w:tab w:val="center" w:pos="4677"/>
        <w:tab w:val="right" w:pos="9355"/>
      </w:tabs>
    </w:pPr>
  </w:style>
  <w:style w:type="character" w:customStyle="1" w:styleId="ac">
    <w:name w:val="Верхний колонтитул Знак"/>
    <w:basedOn w:val="a0"/>
    <w:link w:val="ab"/>
    <w:uiPriority w:val="99"/>
    <w:rsid w:val="009D217B"/>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9D217B"/>
    <w:pPr>
      <w:tabs>
        <w:tab w:val="center" w:pos="4677"/>
        <w:tab w:val="right" w:pos="9355"/>
      </w:tabs>
    </w:pPr>
  </w:style>
  <w:style w:type="character" w:customStyle="1" w:styleId="ae">
    <w:name w:val="Нижний колонтитул Знак"/>
    <w:basedOn w:val="a0"/>
    <w:link w:val="ad"/>
    <w:uiPriority w:val="99"/>
    <w:rsid w:val="009D217B"/>
    <w:rPr>
      <w:rFonts w:ascii="Times New Roman" w:eastAsia="Times New Roman" w:hAnsi="Times New Roman" w:cs="Times New Roman"/>
      <w:sz w:val="24"/>
      <w:szCs w:val="24"/>
      <w:lang w:eastAsia="ar-SA"/>
    </w:rPr>
  </w:style>
  <w:style w:type="table" w:styleId="af">
    <w:name w:val="Table Grid"/>
    <w:basedOn w:val="a1"/>
    <w:uiPriority w:val="59"/>
    <w:rsid w:val="00F8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797711"/>
    <w:pPr>
      <w:spacing w:after="120"/>
      <w:ind w:left="283"/>
    </w:pPr>
  </w:style>
  <w:style w:type="character" w:customStyle="1" w:styleId="af1">
    <w:name w:val="Основной текст с отступом Знак"/>
    <w:basedOn w:val="a0"/>
    <w:link w:val="af0"/>
    <w:uiPriority w:val="99"/>
    <w:semiHidden/>
    <w:rsid w:val="00797711"/>
    <w:rPr>
      <w:rFonts w:ascii="Times New Roman" w:eastAsia="Times New Roman" w:hAnsi="Times New Roman" w:cs="Times New Roman"/>
      <w:sz w:val="24"/>
      <w:szCs w:val="24"/>
      <w:lang w:eastAsia="ar-SA"/>
    </w:rPr>
  </w:style>
  <w:style w:type="paragraph" w:customStyle="1" w:styleId="5">
    <w:name w:val="Основной текст5"/>
    <w:basedOn w:val="a"/>
    <w:rsid w:val="00C720A3"/>
    <w:pPr>
      <w:widowControl w:val="0"/>
      <w:shd w:val="clear" w:color="auto" w:fill="FFFFFF"/>
      <w:suppressAutoHyphens/>
      <w:spacing w:after="200" w:line="264" w:lineRule="exact"/>
      <w:jc w:val="both"/>
    </w:pPr>
    <w:rPr>
      <w:color w:val="00000A"/>
      <w:sz w:val="26"/>
      <w:szCs w:val="26"/>
      <w:lang w:val="de-DE" w:eastAsia="ja-JP" w:bidi="fa-IR"/>
    </w:rPr>
  </w:style>
  <w:style w:type="paragraph" w:customStyle="1" w:styleId="ConsPlusNormal">
    <w:name w:val="ConsPlusNormal"/>
    <w:rsid w:val="009431DD"/>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523DD8"/>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uiPriority w:val="9"/>
    <w:semiHidden/>
    <w:rsid w:val="00523DD8"/>
    <w:rPr>
      <w:rFonts w:asciiTheme="majorHAnsi" w:eastAsiaTheme="majorEastAsia" w:hAnsiTheme="majorHAnsi" w:cstheme="majorBidi"/>
      <w:b/>
      <w:bCs/>
      <w:i/>
      <w:iCs/>
      <w:color w:val="4F81BD" w:themeColor="accent1"/>
      <w:sz w:val="24"/>
      <w:szCs w:val="24"/>
      <w:lang w:eastAsia="ar-SA"/>
    </w:rPr>
  </w:style>
  <w:style w:type="character" w:styleId="af2">
    <w:name w:val="Strong"/>
    <w:basedOn w:val="a0"/>
    <w:uiPriority w:val="22"/>
    <w:qFormat/>
    <w:rsid w:val="004A5531"/>
    <w:rPr>
      <w:b/>
      <w:bCs/>
    </w:rPr>
  </w:style>
  <w:style w:type="character" w:styleId="af3">
    <w:name w:val="Emphasis"/>
    <w:basedOn w:val="a0"/>
    <w:uiPriority w:val="20"/>
    <w:qFormat/>
    <w:rsid w:val="004A5531"/>
    <w:rPr>
      <w:i/>
      <w:iCs/>
    </w:rPr>
  </w:style>
  <w:style w:type="paragraph" w:customStyle="1" w:styleId="Standard">
    <w:name w:val="Standard"/>
    <w:rsid w:val="000F6C5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formattext">
    <w:name w:val="formattext"/>
    <w:basedOn w:val="a"/>
    <w:rsid w:val="005B573C"/>
    <w:pPr>
      <w:spacing w:before="100" w:beforeAutospacing="1" w:after="100" w:afterAutospacing="1"/>
    </w:pPr>
    <w:rPr>
      <w:lang w:eastAsia="ru-RU"/>
    </w:rPr>
  </w:style>
  <w:style w:type="paragraph" w:customStyle="1" w:styleId="c7">
    <w:name w:val="c7"/>
    <w:basedOn w:val="a"/>
    <w:rsid w:val="00F37904"/>
    <w:pPr>
      <w:spacing w:before="100" w:beforeAutospacing="1" w:after="100" w:afterAutospacing="1"/>
    </w:pPr>
    <w:rPr>
      <w:lang w:eastAsia="ru-RU"/>
    </w:rPr>
  </w:style>
  <w:style w:type="character" w:customStyle="1" w:styleId="c1">
    <w:name w:val="c1"/>
    <w:basedOn w:val="a0"/>
    <w:rsid w:val="00F37904"/>
  </w:style>
  <w:style w:type="paragraph" w:customStyle="1" w:styleId="c2">
    <w:name w:val="c2"/>
    <w:basedOn w:val="a"/>
    <w:rsid w:val="00F37904"/>
    <w:pPr>
      <w:spacing w:before="100" w:beforeAutospacing="1" w:after="100" w:afterAutospacing="1"/>
    </w:pPr>
    <w:rPr>
      <w:lang w:eastAsia="ru-RU"/>
    </w:rPr>
  </w:style>
  <w:style w:type="character" w:customStyle="1" w:styleId="c3">
    <w:name w:val="c3"/>
    <w:basedOn w:val="a0"/>
    <w:rsid w:val="00F37904"/>
  </w:style>
  <w:style w:type="character" w:customStyle="1" w:styleId="c5">
    <w:name w:val="c5"/>
    <w:basedOn w:val="a0"/>
    <w:rsid w:val="00F37904"/>
  </w:style>
  <w:style w:type="character" w:customStyle="1" w:styleId="c6">
    <w:name w:val="c6"/>
    <w:basedOn w:val="a0"/>
    <w:rsid w:val="00F37904"/>
  </w:style>
  <w:style w:type="character" w:customStyle="1" w:styleId="c12">
    <w:name w:val="c12"/>
    <w:basedOn w:val="a0"/>
    <w:rsid w:val="00F37904"/>
  </w:style>
  <w:style w:type="character" w:customStyle="1" w:styleId="c9">
    <w:name w:val="c9"/>
    <w:basedOn w:val="a0"/>
    <w:rsid w:val="00F37904"/>
  </w:style>
  <w:style w:type="paragraph" w:customStyle="1" w:styleId="Default">
    <w:name w:val="Default"/>
    <w:rsid w:val="00A52CDE"/>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1">
    <w:name w:val="Нет списка1"/>
    <w:next w:val="a2"/>
    <w:uiPriority w:val="99"/>
    <w:semiHidden/>
    <w:unhideWhenUsed/>
    <w:rsid w:val="002F0DAE"/>
  </w:style>
  <w:style w:type="character" w:styleId="af4">
    <w:name w:val="FollowedHyperlink"/>
    <w:basedOn w:val="a0"/>
    <w:uiPriority w:val="99"/>
    <w:semiHidden/>
    <w:unhideWhenUsed/>
    <w:rsid w:val="002F0DAE"/>
    <w:rPr>
      <w:color w:val="800080"/>
      <w:u w:val="single"/>
    </w:rPr>
  </w:style>
  <w:style w:type="paragraph" w:customStyle="1" w:styleId="unformattext">
    <w:name w:val="unformattext"/>
    <w:basedOn w:val="a"/>
    <w:rsid w:val="002F0DAE"/>
    <w:pPr>
      <w:spacing w:before="100" w:beforeAutospacing="1" w:after="100" w:afterAutospacing="1"/>
    </w:pPr>
    <w:rPr>
      <w:lang w:eastAsia="ru-RU"/>
    </w:rPr>
  </w:style>
  <w:style w:type="numbering" w:customStyle="1" w:styleId="21">
    <w:name w:val="Нет списка2"/>
    <w:next w:val="a2"/>
    <w:uiPriority w:val="99"/>
    <w:semiHidden/>
    <w:unhideWhenUsed/>
    <w:rsid w:val="002F0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29"/>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62829"/>
    <w:pPr>
      <w:keepNext/>
      <w:tabs>
        <w:tab w:val="num" w:pos="360"/>
      </w:tabs>
      <w:jc w:val="right"/>
      <w:outlineLvl w:val="0"/>
    </w:pPr>
    <w:rPr>
      <w:sz w:val="28"/>
    </w:rPr>
  </w:style>
  <w:style w:type="paragraph" w:styleId="2">
    <w:name w:val="heading 2"/>
    <w:basedOn w:val="a"/>
    <w:next w:val="a"/>
    <w:link w:val="20"/>
    <w:uiPriority w:val="9"/>
    <w:unhideWhenUsed/>
    <w:qFormat/>
    <w:rsid w:val="00523D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231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3D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91"/>
    <w:rPr>
      <w:rFonts w:ascii="Tahoma" w:hAnsi="Tahoma" w:cs="Tahoma"/>
      <w:sz w:val="16"/>
      <w:szCs w:val="16"/>
    </w:rPr>
  </w:style>
  <w:style w:type="character" w:customStyle="1" w:styleId="a4">
    <w:name w:val="Текст выноски Знак"/>
    <w:basedOn w:val="a0"/>
    <w:link w:val="a3"/>
    <w:uiPriority w:val="99"/>
    <w:semiHidden/>
    <w:rsid w:val="00F97691"/>
    <w:rPr>
      <w:rFonts w:ascii="Tahoma" w:hAnsi="Tahoma" w:cs="Tahoma"/>
      <w:sz w:val="16"/>
      <w:szCs w:val="16"/>
    </w:rPr>
  </w:style>
  <w:style w:type="character" w:customStyle="1" w:styleId="10">
    <w:name w:val="Заголовок 1 Знак"/>
    <w:basedOn w:val="a0"/>
    <w:link w:val="1"/>
    <w:rsid w:val="00062829"/>
    <w:rPr>
      <w:rFonts w:ascii="Times New Roman" w:eastAsia="Times New Roman" w:hAnsi="Times New Roman" w:cs="Times New Roman"/>
      <w:sz w:val="28"/>
      <w:szCs w:val="24"/>
      <w:lang w:eastAsia="ar-SA"/>
    </w:rPr>
  </w:style>
  <w:style w:type="character" w:styleId="a5">
    <w:name w:val="Hyperlink"/>
    <w:uiPriority w:val="99"/>
    <w:unhideWhenUsed/>
    <w:rsid w:val="00062829"/>
    <w:rPr>
      <w:rFonts w:ascii="Times New Roman" w:hAnsi="Times New Roman" w:cs="Times New Roman" w:hint="default"/>
      <w:color w:val="0000FF"/>
      <w:u w:val="single"/>
    </w:rPr>
  </w:style>
  <w:style w:type="paragraph" w:customStyle="1" w:styleId="a6">
    <w:name w:val="Заголовок"/>
    <w:basedOn w:val="a"/>
    <w:next w:val="a7"/>
    <w:rsid w:val="00062829"/>
    <w:pPr>
      <w:keepNext/>
      <w:spacing w:before="240" w:after="120"/>
    </w:pPr>
    <w:rPr>
      <w:rFonts w:ascii="Arial" w:eastAsia="Lucida Sans Unicode" w:hAnsi="Arial" w:cs="Tahoma"/>
      <w:sz w:val="28"/>
      <w:szCs w:val="28"/>
    </w:rPr>
  </w:style>
  <w:style w:type="paragraph" w:styleId="a7">
    <w:name w:val="Body Text"/>
    <w:basedOn w:val="a"/>
    <w:link w:val="a8"/>
    <w:uiPriority w:val="99"/>
    <w:semiHidden/>
    <w:unhideWhenUsed/>
    <w:rsid w:val="00062829"/>
    <w:pPr>
      <w:spacing w:after="120"/>
    </w:pPr>
  </w:style>
  <w:style w:type="character" w:customStyle="1" w:styleId="a8">
    <w:name w:val="Основной текст Знак"/>
    <w:basedOn w:val="a0"/>
    <w:link w:val="a7"/>
    <w:uiPriority w:val="99"/>
    <w:semiHidden/>
    <w:rsid w:val="00062829"/>
    <w:rPr>
      <w:rFonts w:ascii="Times New Roman" w:eastAsia="Times New Roman" w:hAnsi="Times New Roman" w:cs="Times New Roman"/>
      <w:sz w:val="24"/>
      <w:szCs w:val="24"/>
      <w:lang w:eastAsia="ar-SA"/>
    </w:rPr>
  </w:style>
  <w:style w:type="paragraph" w:styleId="a9">
    <w:name w:val="List Paragraph"/>
    <w:basedOn w:val="a"/>
    <w:uiPriority w:val="34"/>
    <w:qFormat/>
    <w:rsid w:val="00F413D5"/>
    <w:pPr>
      <w:ind w:left="720"/>
      <w:contextualSpacing/>
    </w:pPr>
  </w:style>
  <w:style w:type="character" w:customStyle="1" w:styleId="apple-converted-space">
    <w:name w:val="apple-converted-space"/>
    <w:basedOn w:val="a0"/>
    <w:rsid w:val="00D15B33"/>
  </w:style>
  <w:style w:type="character" w:customStyle="1" w:styleId="30">
    <w:name w:val="Заголовок 3 Знак"/>
    <w:basedOn w:val="a0"/>
    <w:link w:val="3"/>
    <w:uiPriority w:val="9"/>
    <w:rsid w:val="00823195"/>
    <w:rPr>
      <w:rFonts w:asciiTheme="majorHAnsi" w:eastAsiaTheme="majorEastAsia" w:hAnsiTheme="majorHAnsi" w:cstheme="majorBidi"/>
      <w:b/>
      <w:bCs/>
      <w:color w:val="4F81BD" w:themeColor="accent1"/>
      <w:sz w:val="24"/>
      <w:szCs w:val="24"/>
      <w:lang w:eastAsia="ar-SA"/>
    </w:rPr>
  </w:style>
  <w:style w:type="paragraph" w:styleId="aa">
    <w:name w:val="Normal (Web)"/>
    <w:basedOn w:val="a"/>
    <w:uiPriority w:val="99"/>
    <w:semiHidden/>
    <w:unhideWhenUsed/>
    <w:rsid w:val="007B6ED8"/>
    <w:pPr>
      <w:spacing w:before="100" w:beforeAutospacing="1" w:after="100" w:afterAutospacing="1"/>
    </w:pPr>
    <w:rPr>
      <w:lang w:eastAsia="ru-RU"/>
    </w:rPr>
  </w:style>
  <w:style w:type="paragraph" w:styleId="ab">
    <w:name w:val="header"/>
    <w:basedOn w:val="a"/>
    <w:link w:val="ac"/>
    <w:uiPriority w:val="99"/>
    <w:unhideWhenUsed/>
    <w:rsid w:val="009D217B"/>
    <w:pPr>
      <w:tabs>
        <w:tab w:val="center" w:pos="4677"/>
        <w:tab w:val="right" w:pos="9355"/>
      </w:tabs>
    </w:pPr>
  </w:style>
  <w:style w:type="character" w:customStyle="1" w:styleId="ac">
    <w:name w:val="Верхний колонтитул Знак"/>
    <w:basedOn w:val="a0"/>
    <w:link w:val="ab"/>
    <w:uiPriority w:val="99"/>
    <w:rsid w:val="009D217B"/>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9D217B"/>
    <w:pPr>
      <w:tabs>
        <w:tab w:val="center" w:pos="4677"/>
        <w:tab w:val="right" w:pos="9355"/>
      </w:tabs>
    </w:pPr>
  </w:style>
  <w:style w:type="character" w:customStyle="1" w:styleId="ae">
    <w:name w:val="Нижний колонтитул Знак"/>
    <w:basedOn w:val="a0"/>
    <w:link w:val="ad"/>
    <w:uiPriority w:val="99"/>
    <w:rsid w:val="009D217B"/>
    <w:rPr>
      <w:rFonts w:ascii="Times New Roman" w:eastAsia="Times New Roman" w:hAnsi="Times New Roman" w:cs="Times New Roman"/>
      <w:sz w:val="24"/>
      <w:szCs w:val="24"/>
      <w:lang w:eastAsia="ar-SA"/>
    </w:rPr>
  </w:style>
  <w:style w:type="table" w:styleId="af">
    <w:name w:val="Table Grid"/>
    <w:basedOn w:val="a1"/>
    <w:uiPriority w:val="59"/>
    <w:rsid w:val="00F8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797711"/>
    <w:pPr>
      <w:spacing w:after="120"/>
      <w:ind w:left="283"/>
    </w:pPr>
  </w:style>
  <w:style w:type="character" w:customStyle="1" w:styleId="af1">
    <w:name w:val="Основной текст с отступом Знак"/>
    <w:basedOn w:val="a0"/>
    <w:link w:val="af0"/>
    <w:uiPriority w:val="99"/>
    <w:semiHidden/>
    <w:rsid w:val="00797711"/>
    <w:rPr>
      <w:rFonts w:ascii="Times New Roman" w:eastAsia="Times New Roman" w:hAnsi="Times New Roman" w:cs="Times New Roman"/>
      <w:sz w:val="24"/>
      <w:szCs w:val="24"/>
      <w:lang w:eastAsia="ar-SA"/>
    </w:rPr>
  </w:style>
  <w:style w:type="paragraph" w:customStyle="1" w:styleId="5">
    <w:name w:val="Основной текст5"/>
    <w:basedOn w:val="a"/>
    <w:rsid w:val="00C720A3"/>
    <w:pPr>
      <w:widowControl w:val="0"/>
      <w:shd w:val="clear" w:color="auto" w:fill="FFFFFF"/>
      <w:suppressAutoHyphens/>
      <w:spacing w:after="200" w:line="264" w:lineRule="exact"/>
      <w:jc w:val="both"/>
    </w:pPr>
    <w:rPr>
      <w:color w:val="00000A"/>
      <w:sz w:val="26"/>
      <w:szCs w:val="26"/>
      <w:lang w:val="de-DE" w:eastAsia="ja-JP" w:bidi="fa-IR"/>
    </w:rPr>
  </w:style>
  <w:style w:type="paragraph" w:customStyle="1" w:styleId="ConsPlusNormal">
    <w:name w:val="ConsPlusNormal"/>
    <w:rsid w:val="009431DD"/>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523DD8"/>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uiPriority w:val="9"/>
    <w:semiHidden/>
    <w:rsid w:val="00523DD8"/>
    <w:rPr>
      <w:rFonts w:asciiTheme="majorHAnsi" w:eastAsiaTheme="majorEastAsia" w:hAnsiTheme="majorHAnsi" w:cstheme="majorBidi"/>
      <w:b/>
      <w:bCs/>
      <w:i/>
      <w:iCs/>
      <w:color w:val="4F81BD" w:themeColor="accent1"/>
      <w:sz w:val="24"/>
      <w:szCs w:val="24"/>
      <w:lang w:eastAsia="ar-SA"/>
    </w:rPr>
  </w:style>
  <w:style w:type="character" w:styleId="af2">
    <w:name w:val="Strong"/>
    <w:basedOn w:val="a0"/>
    <w:uiPriority w:val="22"/>
    <w:qFormat/>
    <w:rsid w:val="004A5531"/>
    <w:rPr>
      <w:b/>
      <w:bCs/>
    </w:rPr>
  </w:style>
  <w:style w:type="character" w:styleId="af3">
    <w:name w:val="Emphasis"/>
    <w:basedOn w:val="a0"/>
    <w:uiPriority w:val="20"/>
    <w:qFormat/>
    <w:rsid w:val="004A5531"/>
    <w:rPr>
      <w:i/>
      <w:iCs/>
    </w:rPr>
  </w:style>
  <w:style w:type="paragraph" w:customStyle="1" w:styleId="Standard">
    <w:name w:val="Standard"/>
    <w:rsid w:val="000F6C5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formattext">
    <w:name w:val="formattext"/>
    <w:basedOn w:val="a"/>
    <w:rsid w:val="005B573C"/>
    <w:pPr>
      <w:spacing w:before="100" w:beforeAutospacing="1" w:after="100" w:afterAutospacing="1"/>
    </w:pPr>
    <w:rPr>
      <w:lang w:eastAsia="ru-RU"/>
    </w:rPr>
  </w:style>
  <w:style w:type="paragraph" w:customStyle="1" w:styleId="c7">
    <w:name w:val="c7"/>
    <w:basedOn w:val="a"/>
    <w:rsid w:val="00F37904"/>
    <w:pPr>
      <w:spacing w:before="100" w:beforeAutospacing="1" w:after="100" w:afterAutospacing="1"/>
    </w:pPr>
    <w:rPr>
      <w:lang w:eastAsia="ru-RU"/>
    </w:rPr>
  </w:style>
  <w:style w:type="character" w:customStyle="1" w:styleId="c1">
    <w:name w:val="c1"/>
    <w:basedOn w:val="a0"/>
    <w:rsid w:val="00F37904"/>
  </w:style>
  <w:style w:type="paragraph" w:customStyle="1" w:styleId="c2">
    <w:name w:val="c2"/>
    <w:basedOn w:val="a"/>
    <w:rsid w:val="00F37904"/>
    <w:pPr>
      <w:spacing w:before="100" w:beforeAutospacing="1" w:after="100" w:afterAutospacing="1"/>
    </w:pPr>
    <w:rPr>
      <w:lang w:eastAsia="ru-RU"/>
    </w:rPr>
  </w:style>
  <w:style w:type="character" w:customStyle="1" w:styleId="c3">
    <w:name w:val="c3"/>
    <w:basedOn w:val="a0"/>
    <w:rsid w:val="00F37904"/>
  </w:style>
  <w:style w:type="character" w:customStyle="1" w:styleId="c5">
    <w:name w:val="c5"/>
    <w:basedOn w:val="a0"/>
    <w:rsid w:val="00F37904"/>
  </w:style>
  <w:style w:type="character" w:customStyle="1" w:styleId="c6">
    <w:name w:val="c6"/>
    <w:basedOn w:val="a0"/>
    <w:rsid w:val="00F37904"/>
  </w:style>
  <w:style w:type="character" w:customStyle="1" w:styleId="c12">
    <w:name w:val="c12"/>
    <w:basedOn w:val="a0"/>
    <w:rsid w:val="00F37904"/>
  </w:style>
  <w:style w:type="character" w:customStyle="1" w:styleId="c9">
    <w:name w:val="c9"/>
    <w:basedOn w:val="a0"/>
    <w:rsid w:val="00F37904"/>
  </w:style>
  <w:style w:type="paragraph" w:customStyle="1" w:styleId="Default">
    <w:name w:val="Default"/>
    <w:rsid w:val="00A52CDE"/>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1">
    <w:name w:val="Нет списка1"/>
    <w:next w:val="a2"/>
    <w:uiPriority w:val="99"/>
    <w:semiHidden/>
    <w:unhideWhenUsed/>
    <w:rsid w:val="002F0DAE"/>
  </w:style>
  <w:style w:type="character" w:styleId="af4">
    <w:name w:val="FollowedHyperlink"/>
    <w:basedOn w:val="a0"/>
    <w:uiPriority w:val="99"/>
    <w:semiHidden/>
    <w:unhideWhenUsed/>
    <w:rsid w:val="002F0DAE"/>
    <w:rPr>
      <w:color w:val="800080"/>
      <w:u w:val="single"/>
    </w:rPr>
  </w:style>
  <w:style w:type="paragraph" w:customStyle="1" w:styleId="unformattext">
    <w:name w:val="unformattext"/>
    <w:basedOn w:val="a"/>
    <w:rsid w:val="002F0DAE"/>
    <w:pPr>
      <w:spacing w:before="100" w:beforeAutospacing="1" w:after="100" w:afterAutospacing="1"/>
    </w:pPr>
    <w:rPr>
      <w:lang w:eastAsia="ru-RU"/>
    </w:rPr>
  </w:style>
  <w:style w:type="numbering" w:customStyle="1" w:styleId="21">
    <w:name w:val="Нет списка2"/>
    <w:next w:val="a2"/>
    <w:uiPriority w:val="99"/>
    <w:semiHidden/>
    <w:unhideWhenUsed/>
    <w:rsid w:val="002F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0045">
      <w:bodyDiv w:val="1"/>
      <w:marLeft w:val="0"/>
      <w:marRight w:val="0"/>
      <w:marTop w:val="0"/>
      <w:marBottom w:val="0"/>
      <w:divBdr>
        <w:top w:val="none" w:sz="0" w:space="0" w:color="auto"/>
        <w:left w:val="none" w:sz="0" w:space="0" w:color="auto"/>
        <w:bottom w:val="none" w:sz="0" w:space="0" w:color="auto"/>
        <w:right w:val="none" w:sz="0" w:space="0" w:color="auto"/>
      </w:divBdr>
    </w:div>
    <w:div w:id="126748356">
      <w:bodyDiv w:val="1"/>
      <w:marLeft w:val="0"/>
      <w:marRight w:val="0"/>
      <w:marTop w:val="0"/>
      <w:marBottom w:val="0"/>
      <w:divBdr>
        <w:top w:val="none" w:sz="0" w:space="0" w:color="auto"/>
        <w:left w:val="none" w:sz="0" w:space="0" w:color="auto"/>
        <w:bottom w:val="none" w:sz="0" w:space="0" w:color="auto"/>
        <w:right w:val="none" w:sz="0" w:space="0" w:color="auto"/>
      </w:divBdr>
      <w:divsChild>
        <w:div w:id="1558281973">
          <w:marLeft w:val="0"/>
          <w:marRight w:val="0"/>
          <w:marTop w:val="75"/>
          <w:marBottom w:val="90"/>
          <w:divBdr>
            <w:top w:val="none" w:sz="0" w:space="0" w:color="auto"/>
            <w:left w:val="none" w:sz="0" w:space="0" w:color="auto"/>
            <w:bottom w:val="none" w:sz="0" w:space="0" w:color="auto"/>
            <w:right w:val="none" w:sz="0" w:space="0" w:color="auto"/>
          </w:divBdr>
        </w:div>
        <w:div w:id="988481920">
          <w:marLeft w:val="0"/>
          <w:marRight w:val="0"/>
          <w:marTop w:val="0"/>
          <w:marBottom w:val="0"/>
          <w:divBdr>
            <w:top w:val="none" w:sz="0" w:space="0" w:color="auto"/>
            <w:left w:val="none" w:sz="0" w:space="0" w:color="auto"/>
            <w:bottom w:val="none" w:sz="0" w:space="0" w:color="auto"/>
            <w:right w:val="none" w:sz="0" w:space="0" w:color="auto"/>
          </w:divBdr>
        </w:div>
      </w:divsChild>
    </w:div>
    <w:div w:id="162088710">
      <w:bodyDiv w:val="1"/>
      <w:marLeft w:val="0"/>
      <w:marRight w:val="0"/>
      <w:marTop w:val="0"/>
      <w:marBottom w:val="0"/>
      <w:divBdr>
        <w:top w:val="none" w:sz="0" w:space="0" w:color="auto"/>
        <w:left w:val="none" w:sz="0" w:space="0" w:color="auto"/>
        <w:bottom w:val="none" w:sz="0" w:space="0" w:color="auto"/>
        <w:right w:val="none" w:sz="0" w:space="0" w:color="auto"/>
      </w:divBdr>
    </w:div>
    <w:div w:id="174812694">
      <w:bodyDiv w:val="1"/>
      <w:marLeft w:val="0"/>
      <w:marRight w:val="0"/>
      <w:marTop w:val="0"/>
      <w:marBottom w:val="0"/>
      <w:divBdr>
        <w:top w:val="none" w:sz="0" w:space="0" w:color="auto"/>
        <w:left w:val="none" w:sz="0" w:space="0" w:color="auto"/>
        <w:bottom w:val="none" w:sz="0" w:space="0" w:color="auto"/>
        <w:right w:val="none" w:sz="0" w:space="0" w:color="auto"/>
      </w:divBdr>
    </w:div>
    <w:div w:id="212619903">
      <w:bodyDiv w:val="1"/>
      <w:marLeft w:val="0"/>
      <w:marRight w:val="0"/>
      <w:marTop w:val="0"/>
      <w:marBottom w:val="0"/>
      <w:divBdr>
        <w:top w:val="none" w:sz="0" w:space="0" w:color="auto"/>
        <w:left w:val="none" w:sz="0" w:space="0" w:color="auto"/>
        <w:bottom w:val="none" w:sz="0" w:space="0" w:color="auto"/>
        <w:right w:val="none" w:sz="0" w:space="0" w:color="auto"/>
      </w:divBdr>
    </w:div>
    <w:div w:id="233903362">
      <w:bodyDiv w:val="1"/>
      <w:marLeft w:val="0"/>
      <w:marRight w:val="0"/>
      <w:marTop w:val="0"/>
      <w:marBottom w:val="0"/>
      <w:divBdr>
        <w:top w:val="none" w:sz="0" w:space="0" w:color="auto"/>
        <w:left w:val="none" w:sz="0" w:space="0" w:color="auto"/>
        <w:bottom w:val="none" w:sz="0" w:space="0" w:color="auto"/>
        <w:right w:val="none" w:sz="0" w:space="0" w:color="auto"/>
      </w:divBdr>
    </w:div>
    <w:div w:id="274406721">
      <w:bodyDiv w:val="1"/>
      <w:marLeft w:val="0"/>
      <w:marRight w:val="0"/>
      <w:marTop w:val="0"/>
      <w:marBottom w:val="0"/>
      <w:divBdr>
        <w:top w:val="none" w:sz="0" w:space="0" w:color="auto"/>
        <w:left w:val="none" w:sz="0" w:space="0" w:color="auto"/>
        <w:bottom w:val="none" w:sz="0" w:space="0" w:color="auto"/>
        <w:right w:val="none" w:sz="0" w:space="0" w:color="auto"/>
      </w:divBdr>
    </w:div>
    <w:div w:id="319045877">
      <w:bodyDiv w:val="1"/>
      <w:marLeft w:val="0"/>
      <w:marRight w:val="0"/>
      <w:marTop w:val="0"/>
      <w:marBottom w:val="0"/>
      <w:divBdr>
        <w:top w:val="none" w:sz="0" w:space="0" w:color="auto"/>
        <w:left w:val="none" w:sz="0" w:space="0" w:color="auto"/>
        <w:bottom w:val="none" w:sz="0" w:space="0" w:color="auto"/>
        <w:right w:val="none" w:sz="0" w:space="0" w:color="auto"/>
      </w:divBdr>
      <w:divsChild>
        <w:div w:id="210698329">
          <w:marLeft w:val="0"/>
          <w:marRight w:val="0"/>
          <w:marTop w:val="0"/>
          <w:marBottom w:val="0"/>
          <w:divBdr>
            <w:top w:val="none" w:sz="0" w:space="0" w:color="auto"/>
            <w:left w:val="none" w:sz="0" w:space="0" w:color="auto"/>
            <w:bottom w:val="none" w:sz="0" w:space="0" w:color="auto"/>
            <w:right w:val="none" w:sz="0" w:space="0" w:color="auto"/>
          </w:divBdr>
          <w:divsChild>
            <w:div w:id="823085081">
              <w:marLeft w:val="0"/>
              <w:marRight w:val="0"/>
              <w:marTop w:val="0"/>
              <w:marBottom w:val="0"/>
              <w:divBdr>
                <w:top w:val="none" w:sz="0" w:space="0" w:color="auto"/>
                <w:left w:val="none" w:sz="0" w:space="0" w:color="auto"/>
                <w:bottom w:val="none" w:sz="0" w:space="0" w:color="auto"/>
                <w:right w:val="none" w:sz="0" w:space="0" w:color="auto"/>
              </w:divBdr>
              <w:divsChild>
                <w:div w:id="1139346094">
                  <w:marLeft w:val="0"/>
                  <w:marRight w:val="0"/>
                  <w:marTop w:val="0"/>
                  <w:marBottom w:val="0"/>
                  <w:divBdr>
                    <w:top w:val="none" w:sz="0" w:space="0" w:color="auto"/>
                    <w:left w:val="none" w:sz="0" w:space="0" w:color="auto"/>
                    <w:bottom w:val="none" w:sz="0" w:space="0" w:color="auto"/>
                    <w:right w:val="none" w:sz="0" w:space="0" w:color="auto"/>
                  </w:divBdr>
                  <w:divsChild>
                    <w:div w:id="3725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69515">
          <w:marLeft w:val="0"/>
          <w:marRight w:val="0"/>
          <w:marTop w:val="0"/>
          <w:marBottom w:val="0"/>
          <w:divBdr>
            <w:top w:val="none" w:sz="0" w:space="0" w:color="auto"/>
            <w:left w:val="none" w:sz="0" w:space="0" w:color="auto"/>
            <w:bottom w:val="none" w:sz="0" w:space="0" w:color="auto"/>
            <w:right w:val="none" w:sz="0" w:space="0" w:color="auto"/>
          </w:divBdr>
        </w:div>
        <w:div w:id="1790512147">
          <w:marLeft w:val="0"/>
          <w:marRight w:val="0"/>
          <w:marTop w:val="0"/>
          <w:marBottom w:val="0"/>
          <w:divBdr>
            <w:top w:val="none" w:sz="0" w:space="0" w:color="auto"/>
            <w:left w:val="none" w:sz="0" w:space="0" w:color="auto"/>
            <w:bottom w:val="none" w:sz="0" w:space="0" w:color="auto"/>
            <w:right w:val="none" w:sz="0" w:space="0" w:color="auto"/>
          </w:divBdr>
        </w:div>
        <w:div w:id="787049989">
          <w:marLeft w:val="0"/>
          <w:marRight w:val="0"/>
          <w:marTop w:val="0"/>
          <w:marBottom w:val="0"/>
          <w:divBdr>
            <w:top w:val="none" w:sz="0" w:space="0" w:color="auto"/>
            <w:left w:val="none" w:sz="0" w:space="0" w:color="auto"/>
            <w:bottom w:val="none" w:sz="0" w:space="0" w:color="auto"/>
            <w:right w:val="none" w:sz="0" w:space="0" w:color="auto"/>
          </w:divBdr>
        </w:div>
        <w:div w:id="1625766721">
          <w:marLeft w:val="0"/>
          <w:marRight w:val="0"/>
          <w:marTop w:val="0"/>
          <w:marBottom w:val="0"/>
          <w:divBdr>
            <w:top w:val="none" w:sz="0" w:space="0" w:color="auto"/>
            <w:left w:val="none" w:sz="0" w:space="0" w:color="auto"/>
            <w:bottom w:val="none" w:sz="0" w:space="0" w:color="auto"/>
            <w:right w:val="none" w:sz="0" w:space="0" w:color="auto"/>
          </w:divBdr>
        </w:div>
        <w:div w:id="870995747">
          <w:marLeft w:val="0"/>
          <w:marRight w:val="0"/>
          <w:marTop w:val="0"/>
          <w:marBottom w:val="0"/>
          <w:divBdr>
            <w:top w:val="none" w:sz="0" w:space="0" w:color="auto"/>
            <w:left w:val="none" w:sz="0" w:space="0" w:color="auto"/>
            <w:bottom w:val="none" w:sz="0" w:space="0" w:color="auto"/>
            <w:right w:val="none" w:sz="0" w:space="0" w:color="auto"/>
          </w:divBdr>
        </w:div>
        <w:div w:id="1796169759">
          <w:marLeft w:val="0"/>
          <w:marRight w:val="0"/>
          <w:marTop w:val="0"/>
          <w:marBottom w:val="0"/>
          <w:divBdr>
            <w:top w:val="none" w:sz="0" w:space="0" w:color="auto"/>
            <w:left w:val="none" w:sz="0" w:space="0" w:color="auto"/>
            <w:bottom w:val="none" w:sz="0" w:space="0" w:color="auto"/>
            <w:right w:val="none" w:sz="0" w:space="0" w:color="auto"/>
          </w:divBdr>
        </w:div>
        <w:div w:id="444663473">
          <w:marLeft w:val="0"/>
          <w:marRight w:val="0"/>
          <w:marTop w:val="0"/>
          <w:marBottom w:val="0"/>
          <w:divBdr>
            <w:top w:val="none" w:sz="0" w:space="0" w:color="auto"/>
            <w:left w:val="none" w:sz="0" w:space="0" w:color="auto"/>
            <w:bottom w:val="none" w:sz="0" w:space="0" w:color="auto"/>
            <w:right w:val="none" w:sz="0" w:space="0" w:color="auto"/>
          </w:divBdr>
        </w:div>
        <w:div w:id="1339774967">
          <w:marLeft w:val="0"/>
          <w:marRight w:val="0"/>
          <w:marTop w:val="0"/>
          <w:marBottom w:val="0"/>
          <w:divBdr>
            <w:top w:val="none" w:sz="0" w:space="0" w:color="auto"/>
            <w:left w:val="none" w:sz="0" w:space="0" w:color="auto"/>
            <w:bottom w:val="none" w:sz="0" w:space="0" w:color="auto"/>
            <w:right w:val="none" w:sz="0" w:space="0" w:color="auto"/>
          </w:divBdr>
        </w:div>
        <w:div w:id="1403066337">
          <w:marLeft w:val="0"/>
          <w:marRight w:val="0"/>
          <w:marTop w:val="0"/>
          <w:marBottom w:val="0"/>
          <w:divBdr>
            <w:top w:val="none" w:sz="0" w:space="0" w:color="auto"/>
            <w:left w:val="none" w:sz="0" w:space="0" w:color="auto"/>
            <w:bottom w:val="none" w:sz="0" w:space="0" w:color="auto"/>
            <w:right w:val="none" w:sz="0" w:space="0" w:color="auto"/>
          </w:divBdr>
        </w:div>
      </w:divsChild>
    </w:div>
    <w:div w:id="377168180">
      <w:bodyDiv w:val="1"/>
      <w:marLeft w:val="0"/>
      <w:marRight w:val="0"/>
      <w:marTop w:val="0"/>
      <w:marBottom w:val="0"/>
      <w:divBdr>
        <w:top w:val="none" w:sz="0" w:space="0" w:color="auto"/>
        <w:left w:val="none" w:sz="0" w:space="0" w:color="auto"/>
        <w:bottom w:val="none" w:sz="0" w:space="0" w:color="auto"/>
        <w:right w:val="none" w:sz="0" w:space="0" w:color="auto"/>
      </w:divBdr>
    </w:div>
    <w:div w:id="416560564">
      <w:bodyDiv w:val="1"/>
      <w:marLeft w:val="0"/>
      <w:marRight w:val="0"/>
      <w:marTop w:val="0"/>
      <w:marBottom w:val="0"/>
      <w:divBdr>
        <w:top w:val="none" w:sz="0" w:space="0" w:color="auto"/>
        <w:left w:val="none" w:sz="0" w:space="0" w:color="auto"/>
        <w:bottom w:val="none" w:sz="0" w:space="0" w:color="auto"/>
        <w:right w:val="none" w:sz="0" w:space="0" w:color="auto"/>
      </w:divBdr>
    </w:div>
    <w:div w:id="442657127">
      <w:bodyDiv w:val="1"/>
      <w:marLeft w:val="0"/>
      <w:marRight w:val="0"/>
      <w:marTop w:val="0"/>
      <w:marBottom w:val="0"/>
      <w:divBdr>
        <w:top w:val="none" w:sz="0" w:space="0" w:color="auto"/>
        <w:left w:val="none" w:sz="0" w:space="0" w:color="auto"/>
        <w:bottom w:val="none" w:sz="0" w:space="0" w:color="auto"/>
        <w:right w:val="none" w:sz="0" w:space="0" w:color="auto"/>
      </w:divBdr>
      <w:divsChild>
        <w:div w:id="1061098039">
          <w:marLeft w:val="0"/>
          <w:marRight w:val="0"/>
          <w:marTop w:val="0"/>
          <w:marBottom w:val="0"/>
          <w:divBdr>
            <w:top w:val="none" w:sz="0" w:space="0" w:color="auto"/>
            <w:left w:val="none" w:sz="0" w:space="0" w:color="auto"/>
            <w:bottom w:val="none" w:sz="0" w:space="0" w:color="auto"/>
            <w:right w:val="none" w:sz="0" w:space="0" w:color="auto"/>
          </w:divBdr>
        </w:div>
        <w:div w:id="1541555549">
          <w:marLeft w:val="0"/>
          <w:marRight w:val="0"/>
          <w:marTop w:val="0"/>
          <w:marBottom w:val="0"/>
          <w:divBdr>
            <w:top w:val="none" w:sz="0" w:space="0" w:color="auto"/>
            <w:left w:val="none" w:sz="0" w:space="0" w:color="auto"/>
            <w:bottom w:val="none" w:sz="0" w:space="0" w:color="auto"/>
            <w:right w:val="none" w:sz="0" w:space="0" w:color="auto"/>
          </w:divBdr>
        </w:div>
        <w:div w:id="261304328">
          <w:marLeft w:val="0"/>
          <w:marRight w:val="0"/>
          <w:marTop w:val="0"/>
          <w:marBottom w:val="0"/>
          <w:divBdr>
            <w:top w:val="none" w:sz="0" w:space="0" w:color="auto"/>
            <w:left w:val="none" w:sz="0" w:space="0" w:color="auto"/>
            <w:bottom w:val="none" w:sz="0" w:space="0" w:color="auto"/>
            <w:right w:val="none" w:sz="0" w:space="0" w:color="auto"/>
          </w:divBdr>
        </w:div>
        <w:div w:id="1243027079">
          <w:marLeft w:val="0"/>
          <w:marRight w:val="0"/>
          <w:marTop w:val="0"/>
          <w:marBottom w:val="0"/>
          <w:divBdr>
            <w:top w:val="none" w:sz="0" w:space="0" w:color="auto"/>
            <w:left w:val="none" w:sz="0" w:space="0" w:color="auto"/>
            <w:bottom w:val="none" w:sz="0" w:space="0" w:color="auto"/>
            <w:right w:val="none" w:sz="0" w:space="0" w:color="auto"/>
          </w:divBdr>
        </w:div>
        <w:div w:id="1192912760">
          <w:marLeft w:val="0"/>
          <w:marRight w:val="0"/>
          <w:marTop w:val="0"/>
          <w:marBottom w:val="0"/>
          <w:divBdr>
            <w:top w:val="none" w:sz="0" w:space="0" w:color="auto"/>
            <w:left w:val="none" w:sz="0" w:space="0" w:color="auto"/>
            <w:bottom w:val="none" w:sz="0" w:space="0" w:color="auto"/>
            <w:right w:val="none" w:sz="0" w:space="0" w:color="auto"/>
          </w:divBdr>
        </w:div>
        <w:div w:id="358824004">
          <w:marLeft w:val="0"/>
          <w:marRight w:val="0"/>
          <w:marTop w:val="0"/>
          <w:marBottom w:val="0"/>
          <w:divBdr>
            <w:top w:val="none" w:sz="0" w:space="0" w:color="auto"/>
            <w:left w:val="none" w:sz="0" w:space="0" w:color="auto"/>
            <w:bottom w:val="none" w:sz="0" w:space="0" w:color="auto"/>
            <w:right w:val="none" w:sz="0" w:space="0" w:color="auto"/>
          </w:divBdr>
        </w:div>
        <w:div w:id="575166087">
          <w:marLeft w:val="0"/>
          <w:marRight w:val="0"/>
          <w:marTop w:val="0"/>
          <w:marBottom w:val="0"/>
          <w:divBdr>
            <w:top w:val="none" w:sz="0" w:space="0" w:color="auto"/>
            <w:left w:val="none" w:sz="0" w:space="0" w:color="auto"/>
            <w:bottom w:val="none" w:sz="0" w:space="0" w:color="auto"/>
            <w:right w:val="none" w:sz="0" w:space="0" w:color="auto"/>
          </w:divBdr>
        </w:div>
        <w:div w:id="506942894">
          <w:marLeft w:val="0"/>
          <w:marRight w:val="0"/>
          <w:marTop w:val="0"/>
          <w:marBottom w:val="0"/>
          <w:divBdr>
            <w:top w:val="none" w:sz="0" w:space="0" w:color="auto"/>
            <w:left w:val="none" w:sz="0" w:space="0" w:color="auto"/>
            <w:bottom w:val="none" w:sz="0" w:space="0" w:color="auto"/>
            <w:right w:val="none" w:sz="0" w:space="0" w:color="auto"/>
          </w:divBdr>
        </w:div>
      </w:divsChild>
    </w:div>
    <w:div w:id="464201818">
      <w:bodyDiv w:val="1"/>
      <w:marLeft w:val="0"/>
      <w:marRight w:val="0"/>
      <w:marTop w:val="0"/>
      <w:marBottom w:val="0"/>
      <w:divBdr>
        <w:top w:val="none" w:sz="0" w:space="0" w:color="auto"/>
        <w:left w:val="none" w:sz="0" w:space="0" w:color="auto"/>
        <w:bottom w:val="none" w:sz="0" w:space="0" w:color="auto"/>
        <w:right w:val="none" w:sz="0" w:space="0" w:color="auto"/>
      </w:divBdr>
    </w:div>
    <w:div w:id="511264182">
      <w:bodyDiv w:val="1"/>
      <w:marLeft w:val="0"/>
      <w:marRight w:val="0"/>
      <w:marTop w:val="0"/>
      <w:marBottom w:val="0"/>
      <w:divBdr>
        <w:top w:val="none" w:sz="0" w:space="0" w:color="auto"/>
        <w:left w:val="none" w:sz="0" w:space="0" w:color="auto"/>
        <w:bottom w:val="none" w:sz="0" w:space="0" w:color="auto"/>
        <w:right w:val="none" w:sz="0" w:space="0" w:color="auto"/>
      </w:divBdr>
    </w:div>
    <w:div w:id="523792009">
      <w:bodyDiv w:val="1"/>
      <w:marLeft w:val="0"/>
      <w:marRight w:val="0"/>
      <w:marTop w:val="0"/>
      <w:marBottom w:val="0"/>
      <w:divBdr>
        <w:top w:val="none" w:sz="0" w:space="0" w:color="auto"/>
        <w:left w:val="none" w:sz="0" w:space="0" w:color="auto"/>
        <w:bottom w:val="none" w:sz="0" w:space="0" w:color="auto"/>
        <w:right w:val="none" w:sz="0" w:space="0" w:color="auto"/>
      </w:divBdr>
      <w:divsChild>
        <w:div w:id="1769813283">
          <w:marLeft w:val="0"/>
          <w:marRight w:val="0"/>
          <w:marTop w:val="120"/>
          <w:marBottom w:val="0"/>
          <w:divBdr>
            <w:top w:val="none" w:sz="0" w:space="0" w:color="auto"/>
            <w:left w:val="none" w:sz="0" w:space="0" w:color="auto"/>
            <w:bottom w:val="none" w:sz="0" w:space="0" w:color="auto"/>
            <w:right w:val="none" w:sz="0" w:space="0" w:color="auto"/>
          </w:divBdr>
        </w:div>
        <w:div w:id="568541641">
          <w:marLeft w:val="0"/>
          <w:marRight w:val="0"/>
          <w:marTop w:val="0"/>
          <w:marBottom w:val="0"/>
          <w:divBdr>
            <w:top w:val="none" w:sz="0" w:space="0" w:color="auto"/>
            <w:left w:val="none" w:sz="0" w:space="0" w:color="auto"/>
            <w:bottom w:val="none" w:sz="0" w:space="0" w:color="auto"/>
            <w:right w:val="none" w:sz="0" w:space="0" w:color="auto"/>
          </w:divBdr>
        </w:div>
        <w:div w:id="1506825689">
          <w:marLeft w:val="0"/>
          <w:marRight w:val="0"/>
          <w:marTop w:val="0"/>
          <w:marBottom w:val="0"/>
          <w:divBdr>
            <w:top w:val="none" w:sz="0" w:space="0" w:color="auto"/>
            <w:left w:val="none" w:sz="0" w:space="0" w:color="auto"/>
            <w:bottom w:val="none" w:sz="0" w:space="0" w:color="auto"/>
            <w:right w:val="none" w:sz="0" w:space="0" w:color="auto"/>
          </w:divBdr>
        </w:div>
        <w:div w:id="1981496536">
          <w:marLeft w:val="0"/>
          <w:marRight w:val="0"/>
          <w:marTop w:val="120"/>
          <w:marBottom w:val="0"/>
          <w:divBdr>
            <w:top w:val="none" w:sz="0" w:space="0" w:color="auto"/>
            <w:left w:val="none" w:sz="0" w:space="0" w:color="auto"/>
            <w:bottom w:val="none" w:sz="0" w:space="0" w:color="auto"/>
            <w:right w:val="none" w:sz="0" w:space="0" w:color="auto"/>
          </w:divBdr>
        </w:div>
        <w:div w:id="1320814988">
          <w:marLeft w:val="0"/>
          <w:marRight w:val="0"/>
          <w:marTop w:val="120"/>
          <w:marBottom w:val="0"/>
          <w:divBdr>
            <w:top w:val="none" w:sz="0" w:space="0" w:color="auto"/>
            <w:left w:val="none" w:sz="0" w:space="0" w:color="auto"/>
            <w:bottom w:val="none" w:sz="0" w:space="0" w:color="auto"/>
            <w:right w:val="none" w:sz="0" w:space="0" w:color="auto"/>
          </w:divBdr>
        </w:div>
        <w:div w:id="1287614748">
          <w:marLeft w:val="0"/>
          <w:marRight w:val="0"/>
          <w:marTop w:val="120"/>
          <w:marBottom w:val="0"/>
          <w:divBdr>
            <w:top w:val="none" w:sz="0" w:space="0" w:color="auto"/>
            <w:left w:val="none" w:sz="0" w:space="0" w:color="auto"/>
            <w:bottom w:val="none" w:sz="0" w:space="0" w:color="auto"/>
            <w:right w:val="none" w:sz="0" w:space="0" w:color="auto"/>
          </w:divBdr>
        </w:div>
        <w:div w:id="1752964727">
          <w:marLeft w:val="0"/>
          <w:marRight w:val="0"/>
          <w:marTop w:val="120"/>
          <w:marBottom w:val="0"/>
          <w:divBdr>
            <w:top w:val="none" w:sz="0" w:space="0" w:color="auto"/>
            <w:left w:val="none" w:sz="0" w:space="0" w:color="auto"/>
            <w:bottom w:val="none" w:sz="0" w:space="0" w:color="auto"/>
            <w:right w:val="none" w:sz="0" w:space="0" w:color="auto"/>
          </w:divBdr>
        </w:div>
        <w:div w:id="1143817490">
          <w:marLeft w:val="0"/>
          <w:marRight w:val="0"/>
          <w:marTop w:val="0"/>
          <w:marBottom w:val="0"/>
          <w:divBdr>
            <w:top w:val="none" w:sz="0" w:space="0" w:color="auto"/>
            <w:left w:val="none" w:sz="0" w:space="0" w:color="auto"/>
            <w:bottom w:val="none" w:sz="0" w:space="0" w:color="auto"/>
            <w:right w:val="none" w:sz="0" w:space="0" w:color="auto"/>
          </w:divBdr>
        </w:div>
        <w:div w:id="1890263404">
          <w:marLeft w:val="0"/>
          <w:marRight w:val="0"/>
          <w:marTop w:val="0"/>
          <w:marBottom w:val="0"/>
          <w:divBdr>
            <w:top w:val="none" w:sz="0" w:space="0" w:color="auto"/>
            <w:left w:val="none" w:sz="0" w:space="0" w:color="auto"/>
            <w:bottom w:val="none" w:sz="0" w:space="0" w:color="auto"/>
            <w:right w:val="none" w:sz="0" w:space="0" w:color="auto"/>
          </w:divBdr>
        </w:div>
        <w:div w:id="803893402">
          <w:marLeft w:val="0"/>
          <w:marRight w:val="0"/>
          <w:marTop w:val="120"/>
          <w:marBottom w:val="0"/>
          <w:divBdr>
            <w:top w:val="none" w:sz="0" w:space="0" w:color="auto"/>
            <w:left w:val="none" w:sz="0" w:space="0" w:color="auto"/>
            <w:bottom w:val="none" w:sz="0" w:space="0" w:color="auto"/>
            <w:right w:val="none" w:sz="0" w:space="0" w:color="auto"/>
          </w:divBdr>
        </w:div>
        <w:div w:id="2085225911">
          <w:marLeft w:val="0"/>
          <w:marRight w:val="0"/>
          <w:marTop w:val="0"/>
          <w:marBottom w:val="0"/>
          <w:divBdr>
            <w:top w:val="none" w:sz="0" w:space="0" w:color="auto"/>
            <w:left w:val="none" w:sz="0" w:space="0" w:color="auto"/>
            <w:bottom w:val="none" w:sz="0" w:space="0" w:color="auto"/>
            <w:right w:val="none" w:sz="0" w:space="0" w:color="auto"/>
          </w:divBdr>
        </w:div>
        <w:div w:id="1256672827">
          <w:marLeft w:val="0"/>
          <w:marRight w:val="0"/>
          <w:marTop w:val="0"/>
          <w:marBottom w:val="0"/>
          <w:divBdr>
            <w:top w:val="none" w:sz="0" w:space="0" w:color="auto"/>
            <w:left w:val="none" w:sz="0" w:space="0" w:color="auto"/>
            <w:bottom w:val="none" w:sz="0" w:space="0" w:color="auto"/>
            <w:right w:val="none" w:sz="0" w:space="0" w:color="auto"/>
          </w:divBdr>
        </w:div>
        <w:div w:id="1090079667">
          <w:marLeft w:val="0"/>
          <w:marRight w:val="0"/>
          <w:marTop w:val="120"/>
          <w:marBottom w:val="0"/>
          <w:divBdr>
            <w:top w:val="none" w:sz="0" w:space="0" w:color="auto"/>
            <w:left w:val="none" w:sz="0" w:space="0" w:color="auto"/>
            <w:bottom w:val="none" w:sz="0" w:space="0" w:color="auto"/>
            <w:right w:val="none" w:sz="0" w:space="0" w:color="auto"/>
          </w:divBdr>
        </w:div>
        <w:div w:id="1080324584">
          <w:marLeft w:val="0"/>
          <w:marRight w:val="0"/>
          <w:marTop w:val="120"/>
          <w:marBottom w:val="0"/>
          <w:divBdr>
            <w:top w:val="none" w:sz="0" w:space="0" w:color="auto"/>
            <w:left w:val="none" w:sz="0" w:space="0" w:color="auto"/>
            <w:bottom w:val="none" w:sz="0" w:space="0" w:color="auto"/>
            <w:right w:val="none" w:sz="0" w:space="0" w:color="auto"/>
          </w:divBdr>
        </w:div>
        <w:div w:id="1880825140">
          <w:marLeft w:val="0"/>
          <w:marRight w:val="0"/>
          <w:marTop w:val="0"/>
          <w:marBottom w:val="0"/>
          <w:divBdr>
            <w:top w:val="none" w:sz="0" w:space="0" w:color="auto"/>
            <w:left w:val="none" w:sz="0" w:space="0" w:color="auto"/>
            <w:bottom w:val="none" w:sz="0" w:space="0" w:color="auto"/>
            <w:right w:val="none" w:sz="0" w:space="0" w:color="auto"/>
          </w:divBdr>
        </w:div>
        <w:div w:id="1788427734">
          <w:marLeft w:val="0"/>
          <w:marRight w:val="0"/>
          <w:marTop w:val="0"/>
          <w:marBottom w:val="0"/>
          <w:divBdr>
            <w:top w:val="none" w:sz="0" w:space="0" w:color="auto"/>
            <w:left w:val="none" w:sz="0" w:space="0" w:color="auto"/>
            <w:bottom w:val="none" w:sz="0" w:space="0" w:color="auto"/>
            <w:right w:val="none" w:sz="0" w:space="0" w:color="auto"/>
          </w:divBdr>
        </w:div>
        <w:div w:id="1674870220">
          <w:marLeft w:val="0"/>
          <w:marRight w:val="0"/>
          <w:marTop w:val="120"/>
          <w:marBottom w:val="0"/>
          <w:divBdr>
            <w:top w:val="none" w:sz="0" w:space="0" w:color="auto"/>
            <w:left w:val="none" w:sz="0" w:space="0" w:color="auto"/>
            <w:bottom w:val="none" w:sz="0" w:space="0" w:color="auto"/>
            <w:right w:val="none" w:sz="0" w:space="0" w:color="auto"/>
          </w:divBdr>
        </w:div>
        <w:div w:id="931087445">
          <w:marLeft w:val="0"/>
          <w:marRight w:val="0"/>
          <w:marTop w:val="120"/>
          <w:marBottom w:val="0"/>
          <w:divBdr>
            <w:top w:val="none" w:sz="0" w:space="0" w:color="auto"/>
            <w:left w:val="none" w:sz="0" w:space="0" w:color="auto"/>
            <w:bottom w:val="none" w:sz="0" w:space="0" w:color="auto"/>
            <w:right w:val="none" w:sz="0" w:space="0" w:color="auto"/>
          </w:divBdr>
        </w:div>
      </w:divsChild>
    </w:div>
    <w:div w:id="574824908">
      <w:bodyDiv w:val="1"/>
      <w:marLeft w:val="0"/>
      <w:marRight w:val="0"/>
      <w:marTop w:val="0"/>
      <w:marBottom w:val="0"/>
      <w:divBdr>
        <w:top w:val="none" w:sz="0" w:space="0" w:color="auto"/>
        <w:left w:val="none" w:sz="0" w:space="0" w:color="auto"/>
        <w:bottom w:val="none" w:sz="0" w:space="0" w:color="auto"/>
        <w:right w:val="none" w:sz="0" w:space="0" w:color="auto"/>
      </w:divBdr>
      <w:divsChild>
        <w:div w:id="1927612550">
          <w:marLeft w:val="0"/>
          <w:marRight w:val="0"/>
          <w:marTop w:val="0"/>
          <w:marBottom w:val="0"/>
          <w:divBdr>
            <w:top w:val="none" w:sz="0" w:space="0" w:color="auto"/>
            <w:left w:val="none" w:sz="0" w:space="0" w:color="auto"/>
            <w:bottom w:val="none" w:sz="0" w:space="0" w:color="auto"/>
            <w:right w:val="none" w:sz="0" w:space="0" w:color="auto"/>
          </w:divBdr>
          <w:divsChild>
            <w:div w:id="782458586">
              <w:marLeft w:val="0"/>
              <w:marRight w:val="0"/>
              <w:marTop w:val="0"/>
              <w:marBottom w:val="0"/>
              <w:divBdr>
                <w:top w:val="none" w:sz="0" w:space="0" w:color="auto"/>
                <w:left w:val="none" w:sz="0" w:space="0" w:color="auto"/>
                <w:bottom w:val="none" w:sz="0" w:space="0" w:color="auto"/>
                <w:right w:val="none" w:sz="0" w:space="0" w:color="auto"/>
              </w:divBdr>
              <w:divsChild>
                <w:div w:id="171337980">
                  <w:marLeft w:val="0"/>
                  <w:marRight w:val="0"/>
                  <w:marTop w:val="0"/>
                  <w:marBottom w:val="0"/>
                  <w:divBdr>
                    <w:top w:val="none" w:sz="0" w:space="0" w:color="auto"/>
                    <w:left w:val="none" w:sz="0" w:space="0" w:color="auto"/>
                    <w:bottom w:val="none" w:sz="0" w:space="0" w:color="auto"/>
                    <w:right w:val="none" w:sz="0" w:space="0" w:color="auto"/>
                  </w:divBdr>
                  <w:divsChild>
                    <w:div w:id="1375345029">
                      <w:marLeft w:val="0"/>
                      <w:marRight w:val="0"/>
                      <w:marTop w:val="300"/>
                      <w:marBottom w:val="300"/>
                      <w:divBdr>
                        <w:top w:val="none" w:sz="0" w:space="0" w:color="auto"/>
                        <w:left w:val="none" w:sz="0" w:space="0" w:color="auto"/>
                        <w:bottom w:val="none" w:sz="0" w:space="0" w:color="auto"/>
                        <w:right w:val="none" w:sz="0" w:space="0" w:color="auto"/>
                      </w:divBdr>
                      <w:divsChild>
                        <w:div w:id="326246446">
                          <w:marLeft w:val="0"/>
                          <w:marRight w:val="0"/>
                          <w:marTop w:val="0"/>
                          <w:marBottom w:val="0"/>
                          <w:divBdr>
                            <w:top w:val="single" w:sz="6" w:space="8" w:color="EBEBEB"/>
                            <w:left w:val="none" w:sz="0" w:space="15" w:color="auto"/>
                            <w:bottom w:val="single" w:sz="6" w:space="8" w:color="EBEBEB"/>
                            <w:right w:val="none" w:sz="0" w:space="8" w:color="auto"/>
                          </w:divBdr>
                        </w:div>
                        <w:div w:id="6664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3667">
          <w:marLeft w:val="0"/>
          <w:marRight w:val="0"/>
          <w:marTop w:val="0"/>
          <w:marBottom w:val="0"/>
          <w:divBdr>
            <w:top w:val="none" w:sz="0" w:space="0" w:color="auto"/>
            <w:left w:val="none" w:sz="0" w:space="0" w:color="auto"/>
            <w:bottom w:val="none" w:sz="0" w:space="0" w:color="auto"/>
            <w:right w:val="none" w:sz="0" w:space="0" w:color="auto"/>
          </w:divBdr>
          <w:divsChild>
            <w:div w:id="130707016">
              <w:marLeft w:val="0"/>
              <w:marRight w:val="0"/>
              <w:marTop w:val="0"/>
              <w:marBottom w:val="0"/>
              <w:divBdr>
                <w:top w:val="none" w:sz="0" w:space="0" w:color="auto"/>
                <w:left w:val="none" w:sz="0" w:space="0" w:color="auto"/>
                <w:bottom w:val="none" w:sz="0" w:space="0" w:color="auto"/>
                <w:right w:val="none" w:sz="0" w:space="0" w:color="auto"/>
              </w:divBdr>
              <w:divsChild>
                <w:div w:id="1289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2152">
          <w:marLeft w:val="0"/>
          <w:marRight w:val="0"/>
          <w:marTop w:val="0"/>
          <w:marBottom w:val="0"/>
          <w:divBdr>
            <w:top w:val="none" w:sz="0" w:space="0" w:color="auto"/>
            <w:left w:val="none" w:sz="0" w:space="0" w:color="auto"/>
            <w:bottom w:val="none" w:sz="0" w:space="0" w:color="auto"/>
            <w:right w:val="none" w:sz="0" w:space="0" w:color="auto"/>
          </w:divBdr>
          <w:divsChild>
            <w:div w:id="586304963">
              <w:marLeft w:val="0"/>
              <w:marRight w:val="0"/>
              <w:marTop w:val="0"/>
              <w:marBottom w:val="0"/>
              <w:divBdr>
                <w:top w:val="none" w:sz="0" w:space="0" w:color="auto"/>
                <w:left w:val="none" w:sz="0" w:space="0" w:color="auto"/>
                <w:bottom w:val="none" w:sz="0" w:space="0" w:color="auto"/>
                <w:right w:val="none" w:sz="0" w:space="0" w:color="auto"/>
              </w:divBdr>
              <w:divsChild>
                <w:div w:id="663356557">
                  <w:marLeft w:val="0"/>
                  <w:marRight w:val="0"/>
                  <w:marTop w:val="0"/>
                  <w:marBottom w:val="0"/>
                  <w:divBdr>
                    <w:top w:val="none" w:sz="0" w:space="0" w:color="auto"/>
                    <w:left w:val="none" w:sz="0" w:space="0" w:color="auto"/>
                    <w:bottom w:val="none" w:sz="0" w:space="0" w:color="auto"/>
                    <w:right w:val="none" w:sz="0" w:space="0" w:color="auto"/>
                  </w:divBdr>
                  <w:divsChild>
                    <w:div w:id="3579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88588">
      <w:bodyDiv w:val="1"/>
      <w:marLeft w:val="0"/>
      <w:marRight w:val="0"/>
      <w:marTop w:val="0"/>
      <w:marBottom w:val="0"/>
      <w:divBdr>
        <w:top w:val="none" w:sz="0" w:space="0" w:color="auto"/>
        <w:left w:val="none" w:sz="0" w:space="0" w:color="auto"/>
        <w:bottom w:val="none" w:sz="0" w:space="0" w:color="auto"/>
        <w:right w:val="none" w:sz="0" w:space="0" w:color="auto"/>
      </w:divBdr>
    </w:div>
    <w:div w:id="702898397">
      <w:bodyDiv w:val="1"/>
      <w:marLeft w:val="0"/>
      <w:marRight w:val="0"/>
      <w:marTop w:val="0"/>
      <w:marBottom w:val="0"/>
      <w:divBdr>
        <w:top w:val="none" w:sz="0" w:space="0" w:color="auto"/>
        <w:left w:val="none" w:sz="0" w:space="0" w:color="auto"/>
        <w:bottom w:val="none" w:sz="0" w:space="0" w:color="auto"/>
        <w:right w:val="none" w:sz="0" w:space="0" w:color="auto"/>
      </w:divBdr>
    </w:div>
    <w:div w:id="895166477">
      <w:bodyDiv w:val="1"/>
      <w:marLeft w:val="0"/>
      <w:marRight w:val="0"/>
      <w:marTop w:val="0"/>
      <w:marBottom w:val="0"/>
      <w:divBdr>
        <w:top w:val="none" w:sz="0" w:space="0" w:color="auto"/>
        <w:left w:val="none" w:sz="0" w:space="0" w:color="auto"/>
        <w:bottom w:val="none" w:sz="0" w:space="0" w:color="auto"/>
        <w:right w:val="none" w:sz="0" w:space="0" w:color="auto"/>
      </w:divBdr>
      <w:divsChild>
        <w:div w:id="2040203106">
          <w:marLeft w:val="0"/>
          <w:marRight w:val="0"/>
          <w:marTop w:val="0"/>
          <w:marBottom w:val="0"/>
          <w:divBdr>
            <w:top w:val="none" w:sz="0" w:space="8" w:color="9DB9DA"/>
            <w:left w:val="none" w:sz="0" w:space="8" w:color="9DB9DA"/>
            <w:bottom w:val="none" w:sz="0" w:space="8" w:color="9DB9DA"/>
            <w:right w:val="none" w:sz="0" w:space="8" w:color="9DB9DA"/>
          </w:divBdr>
          <w:divsChild>
            <w:div w:id="188301807">
              <w:marLeft w:val="0"/>
              <w:marRight w:val="0"/>
              <w:marTop w:val="0"/>
              <w:marBottom w:val="0"/>
              <w:divBdr>
                <w:top w:val="none" w:sz="0" w:space="0" w:color="9DB9DA"/>
                <w:left w:val="none" w:sz="0" w:space="0" w:color="9DB9DA"/>
                <w:bottom w:val="none" w:sz="0" w:space="0" w:color="9DB9DA"/>
                <w:right w:val="none" w:sz="0" w:space="0" w:color="9DB9DA"/>
              </w:divBdr>
            </w:div>
          </w:divsChild>
        </w:div>
      </w:divsChild>
    </w:div>
    <w:div w:id="1018501578">
      <w:bodyDiv w:val="1"/>
      <w:marLeft w:val="0"/>
      <w:marRight w:val="0"/>
      <w:marTop w:val="0"/>
      <w:marBottom w:val="0"/>
      <w:divBdr>
        <w:top w:val="none" w:sz="0" w:space="0" w:color="auto"/>
        <w:left w:val="none" w:sz="0" w:space="0" w:color="auto"/>
        <w:bottom w:val="none" w:sz="0" w:space="0" w:color="auto"/>
        <w:right w:val="none" w:sz="0" w:space="0" w:color="auto"/>
      </w:divBdr>
      <w:divsChild>
        <w:div w:id="611592016">
          <w:marLeft w:val="0"/>
          <w:marRight w:val="0"/>
          <w:marTop w:val="0"/>
          <w:marBottom w:val="0"/>
          <w:divBdr>
            <w:top w:val="none" w:sz="0" w:space="0" w:color="auto"/>
            <w:left w:val="none" w:sz="0" w:space="0" w:color="auto"/>
            <w:bottom w:val="none" w:sz="0" w:space="0" w:color="auto"/>
            <w:right w:val="none" w:sz="0" w:space="0" w:color="auto"/>
          </w:divBdr>
        </w:div>
      </w:divsChild>
    </w:div>
    <w:div w:id="1043407376">
      <w:bodyDiv w:val="1"/>
      <w:marLeft w:val="0"/>
      <w:marRight w:val="0"/>
      <w:marTop w:val="0"/>
      <w:marBottom w:val="0"/>
      <w:divBdr>
        <w:top w:val="none" w:sz="0" w:space="0" w:color="auto"/>
        <w:left w:val="none" w:sz="0" w:space="0" w:color="auto"/>
        <w:bottom w:val="none" w:sz="0" w:space="0" w:color="auto"/>
        <w:right w:val="none" w:sz="0" w:space="0" w:color="auto"/>
      </w:divBdr>
    </w:div>
    <w:div w:id="1053696091">
      <w:bodyDiv w:val="1"/>
      <w:marLeft w:val="0"/>
      <w:marRight w:val="0"/>
      <w:marTop w:val="0"/>
      <w:marBottom w:val="0"/>
      <w:divBdr>
        <w:top w:val="none" w:sz="0" w:space="0" w:color="auto"/>
        <w:left w:val="none" w:sz="0" w:space="0" w:color="auto"/>
        <w:bottom w:val="none" w:sz="0" w:space="0" w:color="auto"/>
        <w:right w:val="none" w:sz="0" w:space="0" w:color="auto"/>
      </w:divBdr>
    </w:div>
    <w:div w:id="1062869432">
      <w:bodyDiv w:val="1"/>
      <w:marLeft w:val="0"/>
      <w:marRight w:val="0"/>
      <w:marTop w:val="0"/>
      <w:marBottom w:val="0"/>
      <w:divBdr>
        <w:top w:val="none" w:sz="0" w:space="0" w:color="auto"/>
        <w:left w:val="none" w:sz="0" w:space="0" w:color="auto"/>
        <w:bottom w:val="none" w:sz="0" w:space="0" w:color="auto"/>
        <w:right w:val="none" w:sz="0" w:space="0" w:color="auto"/>
      </w:divBdr>
      <w:divsChild>
        <w:div w:id="641615756">
          <w:marLeft w:val="0"/>
          <w:marRight w:val="0"/>
          <w:marTop w:val="15"/>
          <w:marBottom w:val="0"/>
          <w:divBdr>
            <w:top w:val="single" w:sz="48" w:space="0" w:color="auto"/>
            <w:left w:val="single" w:sz="48" w:space="0" w:color="auto"/>
            <w:bottom w:val="single" w:sz="48" w:space="0" w:color="auto"/>
            <w:right w:val="single" w:sz="48" w:space="0" w:color="auto"/>
          </w:divBdr>
        </w:div>
        <w:div w:id="1775247452">
          <w:marLeft w:val="0"/>
          <w:marRight w:val="0"/>
          <w:marTop w:val="15"/>
          <w:marBottom w:val="0"/>
          <w:divBdr>
            <w:top w:val="single" w:sz="48" w:space="0" w:color="auto"/>
            <w:left w:val="single" w:sz="48" w:space="0" w:color="auto"/>
            <w:bottom w:val="single" w:sz="48" w:space="0" w:color="auto"/>
            <w:right w:val="single" w:sz="48" w:space="0" w:color="auto"/>
          </w:divBdr>
          <w:divsChild>
            <w:div w:id="673149492">
              <w:marLeft w:val="0"/>
              <w:marRight w:val="0"/>
              <w:marTop w:val="0"/>
              <w:marBottom w:val="0"/>
              <w:divBdr>
                <w:top w:val="none" w:sz="0" w:space="0" w:color="auto"/>
                <w:left w:val="none" w:sz="0" w:space="0" w:color="auto"/>
                <w:bottom w:val="none" w:sz="0" w:space="0" w:color="auto"/>
                <w:right w:val="none" w:sz="0" w:space="0" w:color="auto"/>
              </w:divBdr>
              <w:divsChild>
                <w:div w:id="1974870517">
                  <w:marLeft w:val="0"/>
                  <w:marRight w:val="0"/>
                  <w:marTop w:val="0"/>
                  <w:marBottom w:val="0"/>
                  <w:divBdr>
                    <w:top w:val="none" w:sz="0" w:space="0" w:color="auto"/>
                    <w:left w:val="none" w:sz="0" w:space="0" w:color="auto"/>
                    <w:bottom w:val="none" w:sz="0" w:space="0" w:color="auto"/>
                    <w:right w:val="none" w:sz="0" w:space="0" w:color="auto"/>
                  </w:divBdr>
                </w:div>
                <w:div w:id="967780640">
                  <w:marLeft w:val="0"/>
                  <w:marRight w:val="0"/>
                  <w:marTop w:val="0"/>
                  <w:marBottom w:val="0"/>
                  <w:divBdr>
                    <w:top w:val="none" w:sz="0" w:space="0" w:color="auto"/>
                    <w:left w:val="none" w:sz="0" w:space="0" w:color="auto"/>
                    <w:bottom w:val="none" w:sz="0" w:space="0" w:color="auto"/>
                    <w:right w:val="none" w:sz="0" w:space="0" w:color="auto"/>
                  </w:divBdr>
                </w:div>
                <w:div w:id="861630833">
                  <w:marLeft w:val="0"/>
                  <w:marRight w:val="0"/>
                  <w:marTop w:val="0"/>
                  <w:marBottom w:val="0"/>
                  <w:divBdr>
                    <w:top w:val="none" w:sz="0" w:space="0" w:color="auto"/>
                    <w:left w:val="none" w:sz="0" w:space="0" w:color="auto"/>
                    <w:bottom w:val="none" w:sz="0" w:space="0" w:color="auto"/>
                    <w:right w:val="none" w:sz="0" w:space="0" w:color="auto"/>
                  </w:divBdr>
                </w:div>
                <w:div w:id="815607704">
                  <w:marLeft w:val="0"/>
                  <w:marRight w:val="0"/>
                  <w:marTop w:val="0"/>
                  <w:marBottom w:val="0"/>
                  <w:divBdr>
                    <w:top w:val="none" w:sz="0" w:space="0" w:color="auto"/>
                    <w:left w:val="none" w:sz="0" w:space="0" w:color="auto"/>
                    <w:bottom w:val="none" w:sz="0" w:space="0" w:color="auto"/>
                    <w:right w:val="none" w:sz="0" w:space="0" w:color="auto"/>
                  </w:divBdr>
                </w:div>
                <w:div w:id="1684359550">
                  <w:marLeft w:val="0"/>
                  <w:marRight w:val="0"/>
                  <w:marTop w:val="0"/>
                  <w:marBottom w:val="0"/>
                  <w:divBdr>
                    <w:top w:val="none" w:sz="0" w:space="0" w:color="auto"/>
                    <w:left w:val="none" w:sz="0" w:space="0" w:color="auto"/>
                    <w:bottom w:val="none" w:sz="0" w:space="0" w:color="auto"/>
                    <w:right w:val="none" w:sz="0" w:space="0" w:color="auto"/>
                  </w:divBdr>
                </w:div>
                <w:div w:id="210387205">
                  <w:marLeft w:val="0"/>
                  <w:marRight w:val="0"/>
                  <w:marTop w:val="0"/>
                  <w:marBottom w:val="0"/>
                  <w:divBdr>
                    <w:top w:val="none" w:sz="0" w:space="0" w:color="auto"/>
                    <w:left w:val="none" w:sz="0" w:space="0" w:color="auto"/>
                    <w:bottom w:val="none" w:sz="0" w:space="0" w:color="auto"/>
                    <w:right w:val="none" w:sz="0" w:space="0" w:color="auto"/>
                  </w:divBdr>
                </w:div>
                <w:div w:id="1740907607">
                  <w:marLeft w:val="0"/>
                  <w:marRight w:val="0"/>
                  <w:marTop w:val="0"/>
                  <w:marBottom w:val="0"/>
                  <w:divBdr>
                    <w:top w:val="none" w:sz="0" w:space="0" w:color="auto"/>
                    <w:left w:val="none" w:sz="0" w:space="0" w:color="auto"/>
                    <w:bottom w:val="none" w:sz="0" w:space="0" w:color="auto"/>
                    <w:right w:val="none" w:sz="0" w:space="0" w:color="auto"/>
                  </w:divBdr>
                </w:div>
                <w:div w:id="758911137">
                  <w:marLeft w:val="0"/>
                  <w:marRight w:val="0"/>
                  <w:marTop w:val="0"/>
                  <w:marBottom w:val="0"/>
                  <w:divBdr>
                    <w:top w:val="none" w:sz="0" w:space="0" w:color="auto"/>
                    <w:left w:val="none" w:sz="0" w:space="0" w:color="auto"/>
                    <w:bottom w:val="none" w:sz="0" w:space="0" w:color="auto"/>
                    <w:right w:val="none" w:sz="0" w:space="0" w:color="auto"/>
                  </w:divBdr>
                </w:div>
                <w:div w:id="1802576193">
                  <w:marLeft w:val="0"/>
                  <w:marRight w:val="0"/>
                  <w:marTop w:val="0"/>
                  <w:marBottom w:val="0"/>
                  <w:divBdr>
                    <w:top w:val="none" w:sz="0" w:space="0" w:color="auto"/>
                    <w:left w:val="none" w:sz="0" w:space="0" w:color="auto"/>
                    <w:bottom w:val="none" w:sz="0" w:space="0" w:color="auto"/>
                    <w:right w:val="none" w:sz="0" w:space="0" w:color="auto"/>
                  </w:divBdr>
                </w:div>
                <w:div w:id="1092899087">
                  <w:marLeft w:val="0"/>
                  <w:marRight w:val="0"/>
                  <w:marTop w:val="0"/>
                  <w:marBottom w:val="0"/>
                  <w:divBdr>
                    <w:top w:val="none" w:sz="0" w:space="0" w:color="auto"/>
                    <w:left w:val="none" w:sz="0" w:space="0" w:color="auto"/>
                    <w:bottom w:val="none" w:sz="0" w:space="0" w:color="auto"/>
                    <w:right w:val="none" w:sz="0" w:space="0" w:color="auto"/>
                  </w:divBdr>
                </w:div>
                <w:div w:id="1299842580">
                  <w:marLeft w:val="0"/>
                  <w:marRight w:val="0"/>
                  <w:marTop w:val="0"/>
                  <w:marBottom w:val="0"/>
                  <w:divBdr>
                    <w:top w:val="none" w:sz="0" w:space="0" w:color="auto"/>
                    <w:left w:val="none" w:sz="0" w:space="0" w:color="auto"/>
                    <w:bottom w:val="none" w:sz="0" w:space="0" w:color="auto"/>
                    <w:right w:val="none" w:sz="0" w:space="0" w:color="auto"/>
                  </w:divBdr>
                </w:div>
                <w:div w:id="707216459">
                  <w:marLeft w:val="0"/>
                  <w:marRight w:val="0"/>
                  <w:marTop w:val="0"/>
                  <w:marBottom w:val="0"/>
                  <w:divBdr>
                    <w:top w:val="none" w:sz="0" w:space="0" w:color="auto"/>
                    <w:left w:val="none" w:sz="0" w:space="0" w:color="auto"/>
                    <w:bottom w:val="none" w:sz="0" w:space="0" w:color="auto"/>
                    <w:right w:val="none" w:sz="0" w:space="0" w:color="auto"/>
                  </w:divBdr>
                </w:div>
                <w:div w:id="251666750">
                  <w:marLeft w:val="0"/>
                  <w:marRight w:val="0"/>
                  <w:marTop w:val="0"/>
                  <w:marBottom w:val="0"/>
                  <w:divBdr>
                    <w:top w:val="none" w:sz="0" w:space="0" w:color="auto"/>
                    <w:left w:val="none" w:sz="0" w:space="0" w:color="auto"/>
                    <w:bottom w:val="none" w:sz="0" w:space="0" w:color="auto"/>
                    <w:right w:val="none" w:sz="0" w:space="0" w:color="auto"/>
                  </w:divBdr>
                </w:div>
                <w:div w:id="1724981413">
                  <w:marLeft w:val="0"/>
                  <w:marRight w:val="0"/>
                  <w:marTop w:val="0"/>
                  <w:marBottom w:val="0"/>
                  <w:divBdr>
                    <w:top w:val="none" w:sz="0" w:space="0" w:color="auto"/>
                    <w:left w:val="none" w:sz="0" w:space="0" w:color="auto"/>
                    <w:bottom w:val="none" w:sz="0" w:space="0" w:color="auto"/>
                    <w:right w:val="none" w:sz="0" w:space="0" w:color="auto"/>
                  </w:divBdr>
                </w:div>
                <w:div w:id="1954550635">
                  <w:marLeft w:val="0"/>
                  <w:marRight w:val="0"/>
                  <w:marTop w:val="0"/>
                  <w:marBottom w:val="0"/>
                  <w:divBdr>
                    <w:top w:val="none" w:sz="0" w:space="0" w:color="auto"/>
                    <w:left w:val="none" w:sz="0" w:space="0" w:color="auto"/>
                    <w:bottom w:val="none" w:sz="0" w:space="0" w:color="auto"/>
                    <w:right w:val="none" w:sz="0" w:space="0" w:color="auto"/>
                  </w:divBdr>
                </w:div>
                <w:div w:id="2095544217">
                  <w:marLeft w:val="0"/>
                  <w:marRight w:val="0"/>
                  <w:marTop w:val="0"/>
                  <w:marBottom w:val="0"/>
                  <w:divBdr>
                    <w:top w:val="none" w:sz="0" w:space="0" w:color="auto"/>
                    <w:left w:val="none" w:sz="0" w:space="0" w:color="auto"/>
                    <w:bottom w:val="none" w:sz="0" w:space="0" w:color="auto"/>
                    <w:right w:val="none" w:sz="0" w:space="0" w:color="auto"/>
                  </w:divBdr>
                </w:div>
                <w:div w:id="1734541965">
                  <w:marLeft w:val="0"/>
                  <w:marRight w:val="0"/>
                  <w:marTop w:val="0"/>
                  <w:marBottom w:val="0"/>
                  <w:divBdr>
                    <w:top w:val="none" w:sz="0" w:space="0" w:color="auto"/>
                    <w:left w:val="none" w:sz="0" w:space="0" w:color="auto"/>
                    <w:bottom w:val="none" w:sz="0" w:space="0" w:color="auto"/>
                    <w:right w:val="none" w:sz="0" w:space="0" w:color="auto"/>
                  </w:divBdr>
                </w:div>
                <w:div w:id="1562322951">
                  <w:marLeft w:val="0"/>
                  <w:marRight w:val="0"/>
                  <w:marTop w:val="0"/>
                  <w:marBottom w:val="0"/>
                  <w:divBdr>
                    <w:top w:val="none" w:sz="0" w:space="0" w:color="auto"/>
                    <w:left w:val="none" w:sz="0" w:space="0" w:color="auto"/>
                    <w:bottom w:val="none" w:sz="0" w:space="0" w:color="auto"/>
                    <w:right w:val="none" w:sz="0" w:space="0" w:color="auto"/>
                  </w:divBdr>
                </w:div>
                <w:div w:id="502357557">
                  <w:marLeft w:val="0"/>
                  <w:marRight w:val="0"/>
                  <w:marTop w:val="0"/>
                  <w:marBottom w:val="0"/>
                  <w:divBdr>
                    <w:top w:val="none" w:sz="0" w:space="0" w:color="auto"/>
                    <w:left w:val="none" w:sz="0" w:space="0" w:color="auto"/>
                    <w:bottom w:val="none" w:sz="0" w:space="0" w:color="auto"/>
                    <w:right w:val="none" w:sz="0" w:space="0" w:color="auto"/>
                  </w:divBdr>
                </w:div>
                <w:div w:id="907494034">
                  <w:marLeft w:val="0"/>
                  <w:marRight w:val="0"/>
                  <w:marTop w:val="0"/>
                  <w:marBottom w:val="0"/>
                  <w:divBdr>
                    <w:top w:val="none" w:sz="0" w:space="0" w:color="auto"/>
                    <w:left w:val="none" w:sz="0" w:space="0" w:color="auto"/>
                    <w:bottom w:val="none" w:sz="0" w:space="0" w:color="auto"/>
                    <w:right w:val="none" w:sz="0" w:space="0" w:color="auto"/>
                  </w:divBdr>
                </w:div>
                <w:div w:id="1872568401">
                  <w:marLeft w:val="0"/>
                  <w:marRight w:val="0"/>
                  <w:marTop w:val="0"/>
                  <w:marBottom w:val="0"/>
                  <w:divBdr>
                    <w:top w:val="none" w:sz="0" w:space="0" w:color="auto"/>
                    <w:left w:val="none" w:sz="0" w:space="0" w:color="auto"/>
                    <w:bottom w:val="none" w:sz="0" w:space="0" w:color="auto"/>
                    <w:right w:val="none" w:sz="0" w:space="0" w:color="auto"/>
                  </w:divBdr>
                </w:div>
                <w:div w:id="1500120920">
                  <w:marLeft w:val="0"/>
                  <w:marRight w:val="0"/>
                  <w:marTop w:val="0"/>
                  <w:marBottom w:val="0"/>
                  <w:divBdr>
                    <w:top w:val="none" w:sz="0" w:space="0" w:color="auto"/>
                    <w:left w:val="none" w:sz="0" w:space="0" w:color="auto"/>
                    <w:bottom w:val="none" w:sz="0" w:space="0" w:color="auto"/>
                    <w:right w:val="none" w:sz="0" w:space="0" w:color="auto"/>
                  </w:divBdr>
                </w:div>
                <w:div w:id="881946165">
                  <w:marLeft w:val="0"/>
                  <w:marRight w:val="0"/>
                  <w:marTop w:val="0"/>
                  <w:marBottom w:val="0"/>
                  <w:divBdr>
                    <w:top w:val="none" w:sz="0" w:space="0" w:color="auto"/>
                    <w:left w:val="none" w:sz="0" w:space="0" w:color="auto"/>
                    <w:bottom w:val="none" w:sz="0" w:space="0" w:color="auto"/>
                    <w:right w:val="none" w:sz="0" w:space="0" w:color="auto"/>
                  </w:divBdr>
                </w:div>
                <w:div w:id="312563958">
                  <w:marLeft w:val="0"/>
                  <w:marRight w:val="0"/>
                  <w:marTop w:val="0"/>
                  <w:marBottom w:val="0"/>
                  <w:divBdr>
                    <w:top w:val="none" w:sz="0" w:space="0" w:color="auto"/>
                    <w:left w:val="none" w:sz="0" w:space="0" w:color="auto"/>
                    <w:bottom w:val="none" w:sz="0" w:space="0" w:color="auto"/>
                    <w:right w:val="none" w:sz="0" w:space="0" w:color="auto"/>
                  </w:divBdr>
                </w:div>
                <w:div w:id="2082213987">
                  <w:marLeft w:val="0"/>
                  <w:marRight w:val="0"/>
                  <w:marTop w:val="0"/>
                  <w:marBottom w:val="0"/>
                  <w:divBdr>
                    <w:top w:val="none" w:sz="0" w:space="0" w:color="auto"/>
                    <w:left w:val="none" w:sz="0" w:space="0" w:color="auto"/>
                    <w:bottom w:val="none" w:sz="0" w:space="0" w:color="auto"/>
                    <w:right w:val="none" w:sz="0" w:space="0" w:color="auto"/>
                  </w:divBdr>
                </w:div>
                <w:div w:id="995497979">
                  <w:marLeft w:val="0"/>
                  <w:marRight w:val="0"/>
                  <w:marTop w:val="0"/>
                  <w:marBottom w:val="0"/>
                  <w:divBdr>
                    <w:top w:val="none" w:sz="0" w:space="0" w:color="auto"/>
                    <w:left w:val="none" w:sz="0" w:space="0" w:color="auto"/>
                    <w:bottom w:val="none" w:sz="0" w:space="0" w:color="auto"/>
                    <w:right w:val="none" w:sz="0" w:space="0" w:color="auto"/>
                  </w:divBdr>
                </w:div>
                <w:div w:id="26374227">
                  <w:marLeft w:val="0"/>
                  <w:marRight w:val="0"/>
                  <w:marTop w:val="0"/>
                  <w:marBottom w:val="0"/>
                  <w:divBdr>
                    <w:top w:val="none" w:sz="0" w:space="0" w:color="auto"/>
                    <w:left w:val="none" w:sz="0" w:space="0" w:color="auto"/>
                    <w:bottom w:val="none" w:sz="0" w:space="0" w:color="auto"/>
                    <w:right w:val="none" w:sz="0" w:space="0" w:color="auto"/>
                  </w:divBdr>
                </w:div>
                <w:div w:id="1326784197">
                  <w:marLeft w:val="0"/>
                  <w:marRight w:val="0"/>
                  <w:marTop w:val="0"/>
                  <w:marBottom w:val="0"/>
                  <w:divBdr>
                    <w:top w:val="none" w:sz="0" w:space="0" w:color="auto"/>
                    <w:left w:val="none" w:sz="0" w:space="0" w:color="auto"/>
                    <w:bottom w:val="none" w:sz="0" w:space="0" w:color="auto"/>
                    <w:right w:val="none" w:sz="0" w:space="0" w:color="auto"/>
                  </w:divBdr>
                </w:div>
                <w:div w:id="33429092">
                  <w:marLeft w:val="0"/>
                  <w:marRight w:val="0"/>
                  <w:marTop w:val="0"/>
                  <w:marBottom w:val="0"/>
                  <w:divBdr>
                    <w:top w:val="none" w:sz="0" w:space="0" w:color="auto"/>
                    <w:left w:val="none" w:sz="0" w:space="0" w:color="auto"/>
                    <w:bottom w:val="none" w:sz="0" w:space="0" w:color="auto"/>
                    <w:right w:val="none" w:sz="0" w:space="0" w:color="auto"/>
                  </w:divBdr>
                </w:div>
                <w:div w:id="1980648001">
                  <w:marLeft w:val="0"/>
                  <w:marRight w:val="0"/>
                  <w:marTop w:val="0"/>
                  <w:marBottom w:val="0"/>
                  <w:divBdr>
                    <w:top w:val="none" w:sz="0" w:space="0" w:color="auto"/>
                    <w:left w:val="none" w:sz="0" w:space="0" w:color="auto"/>
                    <w:bottom w:val="none" w:sz="0" w:space="0" w:color="auto"/>
                    <w:right w:val="none" w:sz="0" w:space="0" w:color="auto"/>
                  </w:divBdr>
                </w:div>
                <w:div w:id="1183350727">
                  <w:marLeft w:val="0"/>
                  <w:marRight w:val="0"/>
                  <w:marTop w:val="0"/>
                  <w:marBottom w:val="0"/>
                  <w:divBdr>
                    <w:top w:val="none" w:sz="0" w:space="0" w:color="auto"/>
                    <w:left w:val="none" w:sz="0" w:space="0" w:color="auto"/>
                    <w:bottom w:val="none" w:sz="0" w:space="0" w:color="auto"/>
                    <w:right w:val="none" w:sz="0" w:space="0" w:color="auto"/>
                  </w:divBdr>
                </w:div>
                <w:div w:id="325595014">
                  <w:marLeft w:val="0"/>
                  <w:marRight w:val="0"/>
                  <w:marTop w:val="0"/>
                  <w:marBottom w:val="0"/>
                  <w:divBdr>
                    <w:top w:val="none" w:sz="0" w:space="0" w:color="auto"/>
                    <w:left w:val="none" w:sz="0" w:space="0" w:color="auto"/>
                    <w:bottom w:val="none" w:sz="0" w:space="0" w:color="auto"/>
                    <w:right w:val="none" w:sz="0" w:space="0" w:color="auto"/>
                  </w:divBdr>
                </w:div>
                <w:div w:id="1194735409">
                  <w:marLeft w:val="0"/>
                  <w:marRight w:val="0"/>
                  <w:marTop w:val="0"/>
                  <w:marBottom w:val="0"/>
                  <w:divBdr>
                    <w:top w:val="none" w:sz="0" w:space="0" w:color="auto"/>
                    <w:left w:val="none" w:sz="0" w:space="0" w:color="auto"/>
                    <w:bottom w:val="none" w:sz="0" w:space="0" w:color="auto"/>
                    <w:right w:val="none" w:sz="0" w:space="0" w:color="auto"/>
                  </w:divBdr>
                </w:div>
                <w:div w:id="1960837607">
                  <w:marLeft w:val="0"/>
                  <w:marRight w:val="0"/>
                  <w:marTop w:val="0"/>
                  <w:marBottom w:val="0"/>
                  <w:divBdr>
                    <w:top w:val="none" w:sz="0" w:space="0" w:color="auto"/>
                    <w:left w:val="none" w:sz="0" w:space="0" w:color="auto"/>
                    <w:bottom w:val="none" w:sz="0" w:space="0" w:color="auto"/>
                    <w:right w:val="none" w:sz="0" w:space="0" w:color="auto"/>
                  </w:divBdr>
                </w:div>
                <w:div w:id="157694774">
                  <w:marLeft w:val="0"/>
                  <w:marRight w:val="0"/>
                  <w:marTop w:val="0"/>
                  <w:marBottom w:val="0"/>
                  <w:divBdr>
                    <w:top w:val="none" w:sz="0" w:space="0" w:color="auto"/>
                    <w:left w:val="none" w:sz="0" w:space="0" w:color="auto"/>
                    <w:bottom w:val="none" w:sz="0" w:space="0" w:color="auto"/>
                    <w:right w:val="none" w:sz="0" w:space="0" w:color="auto"/>
                  </w:divBdr>
                </w:div>
                <w:div w:id="758645102">
                  <w:marLeft w:val="0"/>
                  <w:marRight w:val="0"/>
                  <w:marTop w:val="0"/>
                  <w:marBottom w:val="0"/>
                  <w:divBdr>
                    <w:top w:val="none" w:sz="0" w:space="0" w:color="auto"/>
                    <w:left w:val="none" w:sz="0" w:space="0" w:color="auto"/>
                    <w:bottom w:val="none" w:sz="0" w:space="0" w:color="auto"/>
                    <w:right w:val="none" w:sz="0" w:space="0" w:color="auto"/>
                  </w:divBdr>
                </w:div>
                <w:div w:id="1472676835">
                  <w:marLeft w:val="0"/>
                  <w:marRight w:val="0"/>
                  <w:marTop w:val="0"/>
                  <w:marBottom w:val="0"/>
                  <w:divBdr>
                    <w:top w:val="none" w:sz="0" w:space="0" w:color="auto"/>
                    <w:left w:val="none" w:sz="0" w:space="0" w:color="auto"/>
                    <w:bottom w:val="none" w:sz="0" w:space="0" w:color="auto"/>
                    <w:right w:val="none" w:sz="0" w:space="0" w:color="auto"/>
                  </w:divBdr>
                </w:div>
                <w:div w:id="35936347">
                  <w:marLeft w:val="0"/>
                  <w:marRight w:val="0"/>
                  <w:marTop w:val="0"/>
                  <w:marBottom w:val="0"/>
                  <w:divBdr>
                    <w:top w:val="none" w:sz="0" w:space="0" w:color="auto"/>
                    <w:left w:val="none" w:sz="0" w:space="0" w:color="auto"/>
                    <w:bottom w:val="none" w:sz="0" w:space="0" w:color="auto"/>
                    <w:right w:val="none" w:sz="0" w:space="0" w:color="auto"/>
                  </w:divBdr>
                </w:div>
                <w:div w:id="1030641972">
                  <w:marLeft w:val="0"/>
                  <w:marRight w:val="0"/>
                  <w:marTop w:val="0"/>
                  <w:marBottom w:val="0"/>
                  <w:divBdr>
                    <w:top w:val="none" w:sz="0" w:space="0" w:color="auto"/>
                    <w:left w:val="none" w:sz="0" w:space="0" w:color="auto"/>
                    <w:bottom w:val="none" w:sz="0" w:space="0" w:color="auto"/>
                    <w:right w:val="none" w:sz="0" w:space="0" w:color="auto"/>
                  </w:divBdr>
                </w:div>
                <w:div w:id="1184586771">
                  <w:marLeft w:val="0"/>
                  <w:marRight w:val="0"/>
                  <w:marTop w:val="0"/>
                  <w:marBottom w:val="0"/>
                  <w:divBdr>
                    <w:top w:val="none" w:sz="0" w:space="0" w:color="auto"/>
                    <w:left w:val="none" w:sz="0" w:space="0" w:color="auto"/>
                    <w:bottom w:val="none" w:sz="0" w:space="0" w:color="auto"/>
                    <w:right w:val="none" w:sz="0" w:space="0" w:color="auto"/>
                  </w:divBdr>
                </w:div>
                <w:div w:id="1483615951">
                  <w:marLeft w:val="0"/>
                  <w:marRight w:val="0"/>
                  <w:marTop w:val="0"/>
                  <w:marBottom w:val="0"/>
                  <w:divBdr>
                    <w:top w:val="none" w:sz="0" w:space="0" w:color="auto"/>
                    <w:left w:val="none" w:sz="0" w:space="0" w:color="auto"/>
                    <w:bottom w:val="none" w:sz="0" w:space="0" w:color="auto"/>
                    <w:right w:val="none" w:sz="0" w:space="0" w:color="auto"/>
                  </w:divBdr>
                </w:div>
                <w:div w:id="1655645774">
                  <w:marLeft w:val="0"/>
                  <w:marRight w:val="0"/>
                  <w:marTop w:val="0"/>
                  <w:marBottom w:val="0"/>
                  <w:divBdr>
                    <w:top w:val="none" w:sz="0" w:space="0" w:color="auto"/>
                    <w:left w:val="none" w:sz="0" w:space="0" w:color="auto"/>
                    <w:bottom w:val="none" w:sz="0" w:space="0" w:color="auto"/>
                    <w:right w:val="none" w:sz="0" w:space="0" w:color="auto"/>
                  </w:divBdr>
                </w:div>
                <w:div w:id="354960094">
                  <w:marLeft w:val="0"/>
                  <w:marRight w:val="0"/>
                  <w:marTop w:val="0"/>
                  <w:marBottom w:val="0"/>
                  <w:divBdr>
                    <w:top w:val="none" w:sz="0" w:space="0" w:color="auto"/>
                    <w:left w:val="none" w:sz="0" w:space="0" w:color="auto"/>
                    <w:bottom w:val="none" w:sz="0" w:space="0" w:color="auto"/>
                    <w:right w:val="none" w:sz="0" w:space="0" w:color="auto"/>
                  </w:divBdr>
                </w:div>
                <w:div w:id="1419911071">
                  <w:marLeft w:val="0"/>
                  <w:marRight w:val="0"/>
                  <w:marTop w:val="0"/>
                  <w:marBottom w:val="0"/>
                  <w:divBdr>
                    <w:top w:val="none" w:sz="0" w:space="0" w:color="auto"/>
                    <w:left w:val="none" w:sz="0" w:space="0" w:color="auto"/>
                    <w:bottom w:val="none" w:sz="0" w:space="0" w:color="auto"/>
                    <w:right w:val="none" w:sz="0" w:space="0" w:color="auto"/>
                  </w:divBdr>
                </w:div>
                <w:div w:id="679281634">
                  <w:marLeft w:val="0"/>
                  <w:marRight w:val="0"/>
                  <w:marTop w:val="0"/>
                  <w:marBottom w:val="0"/>
                  <w:divBdr>
                    <w:top w:val="none" w:sz="0" w:space="0" w:color="auto"/>
                    <w:left w:val="none" w:sz="0" w:space="0" w:color="auto"/>
                    <w:bottom w:val="none" w:sz="0" w:space="0" w:color="auto"/>
                    <w:right w:val="none" w:sz="0" w:space="0" w:color="auto"/>
                  </w:divBdr>
                </w:div>
                <w:div w:id="113335179">
                  <w:marLeft w:val="0"/>
                  <w:marRight w:val="0"/>
                  <w:marTop w:val="0"/>
                  <w:marBottom w:val="0"/>
                  <w:divBdr>
                    <w:top w:val="none" w:sz="0" w:space="0" w:color="auto"/>
                    <w:left w:val="none" w:sz="0" w:space="0" w:color="auto"/>
                    <w:bottom w:val="none" w:sz="0" w:space="0" w:color="auto"/>
                    <w:right w:val="none" w:sz="0" w:space="0" w:color="auto"/>
                  </w:divBdr>
                </w:div>
                <w:div w:id="140276607">
                  <w:marLeft w:val="0"/>
                  <w:marRight w:val="0"/>
                  <w:marTop w:val="0"/>
                  <w:marBottom w:val="0"/>
                  <w:divBdr>
                    <w:top w:val="none" w:sz="0" w:space="0" w:color="auto"/>
                    <w:left w:val="none" w:sz="0" w:space="0" w:color="auto"/>
                    <w:bottom w:val="none" w:sz="0" w:space="0" w:color="auto"/>
                    <w:right w:val="none" w:sz="0" w:space="0" w:color="auto"/>
                  </w:divBdr>
                </w:div>
                <w:div w:id="2123765031">
                  <w:marLeft w:val="0"/>
                  <w:marRight w:val="0"/>
                  <w:marTop w:val="0"/>
                  <w:marBottom w:val="0"/>
                  <w:divBdr>
                    <w:top w:val="none" w:sz="0" w:space="0" w:color="auto"/>
                    <w:left w:val="none" w:sz="0" w:space="0" w:color="auto"/>
                    <w:bottom w:val="none" w:sz="0" w:space="0" w:color="auto"/>
                    <w:right w:val="none" w:sz="0" w:space="0" w:color="auto"/>
                  </w:divBdr>
                </w:div>
                <w:div w:id="338582568">
                  <w:marLeft w:val="0"/>
                  <w:marRight w:val="0"/>
                  <w:marTop w:val="0"/>
                  <w:marBottom w:val="0"/>
                  <w:divBdr>
                    <w:top w:val="none" w:sz="0" w:space="0" w:color="auto"/>
                    <w:left w:val="none" w:sz="0" w:space="0" w:color="auto"/>
                    <w:bottom w:val="none" w:sz="0" w:space="0" w:color="auto"/>
                    <w:right w:val="none" w:sz="0" w:space="0" w:color="auto"/>
                  </w:divBdr>
                </w:div>
                <w:div w:id="270819410">
                  <w:marLeft w:val="0"/>
                  <w:marRight w:val="0"/>
                  <w:marTop w:val="0"/>
                  <w:marBottom w:val="0"/>
                  <w:divBdr>
                    <w:top w:val="none" w:sz="0" w:space="0" w:color="auto"/>
                    <w:left w:val="none" w:sz="0" w:space="0" w:color="auto"/>
                    <w:bottom w:val="none" w:sz="0" w:space="0" w:color="auto"/>
                    <w:right w:val="none" w:sz="0" w:space="0" w:color="auto"/>
                  </w:divBdr>
                </w:div>
                <w:div w:id="1006321568">
                  <w:marLeft w:val="0"/>
                  <w:marRight w:val="0"/>
                  <w:marTop w:val="0"/>
                  <w:marBottom w:val="0"/>
                  <w:divBdr>
                    <w:top w:val="none" w:sz="0" w:space="0" w:color="auto"/>
                    <w:left w:val="none" w:sz="0" w:space="0" w:color="auto"/>
                    <w:bottom w:val="none" w:sz="0" w:space="0" w:color="auto"/>
                    <w:right w:val="none" w:sz="0" w:space="0" w:color="auto"/>
                  </w:divBdr>
                </w:div>
                <w:div w:id="2063089000">
                  <w:marLeft w:val="0"/>
                  <w:marRight w:val="0"/>
                  <w:marTop w:val="0"/>
                  <w:marBottom w:val="0"/>
                  <w:divBdr>
                    <w:top w:val="none" w:sz="0" w:space="0" w:color="auto"/>
                    <w:left w:val="none" w:sz="0" w:space="0" w:color="auto"/>
                    <w:bottom w:val="none" w:sz="0" w:space="0" w:color="auto"/>
                    <w:right w:val="none" w:sz="0" w:space="0" w:color="auto"/>
                  </w:divBdr>
                </w:div>
                <w:div w:id="1220626281">
                  <w:marLeft w:val="0"/>
                  <w:marRight w:val="0"/>
                  <w:marTop w:val="0"/>
                  <w:marBottom w:val="0"/>
                  <w:divBdr>
                    <w:top w:val="none" w:sz="0" w:space="0" w:color="auto"/>
                    <w:left w:val="none" w:sz="0" w:space="0" w:color="auto"/>
                    <w:bottom w:val="none" w:sz="0" w:space="0" w:color="auto"/>
                    <w:right w:val="none" w:sz="0" w:space="0" w:color="auto"/>
                  </w:divBdr>
                </w:div>
                <w:div w:id="621032253">
                  <w:marLeft w:val="0"/>
                  <w:marRight w:val="0"/>
                  <w:marTop w:val="0"/>
                  <w:marBottom w:val="0"/>
                  <w:divBdr>
                    <w:top w:val="none" w:sz="0" w:space="0" w:color="auto"/>
                    <w:left w:val="none" w:sz="0" w:space="0" w:color="auto"/>
                    <w:bottom w:val="none" w:sz="0" w:space="0" w:color="auto"/>
                    <w:right w:val="none" w:sz="0" w:space="0" w:color="auto"/>
                  </w:divBdr>
                </w:div>
                <w:div w:id="1227062218">
                  <w:marLeft w:val="0"/>
                  <w:marRight w:val="0"/>
                  <w:marTop w:val="0"/>
                  <w:marBottom w:val="0"/>
                  <w:divBdr>
                    <w:top w:val="none" w:sz="0" w:space="0" w:color="auto"/>
                    <w:left w:val="none" w:sz="0" w:space="0" w:color="auto"/>
                    <w:bottom w:val="none" w:sz="0" w:space="0" w:color="auto"/>
                    <w:right w:val="none" w:sz="0" w:space="0" w:color="auto"/>
                  </w:divBdr>
                </w:div>
                <w:div w:id="604196582">
                  <w:marLeft w:val="0"/>
                  <w:marRight w:val="0"/>
                  <w:marTop w:val="0"/>
                  <w:marBottom w:val="0"/>
                  <w:divBdr>
                    <w:top w:val="none" w:sz="0" w:space="0" w:color="auto"/>
                    <w:left w:val="none" w:sz="0" w:space="0" w:color="auto"/>
                    <w:bottom w:val="none" w:sz="0" w:space="0" w:color="auto"/>
                    <w:right w:val="none" w:sz="0" w:space="0" w:color="auto"/>
                  </w:divBdr>
                </w:div>
                <w:div w:id="1630168621">
                  <w:marLeft w:val="0"/>
                  <w:marRight w:val="0"/>
                  <w:marTop w:val="0"/>
                  <w:marBottom w:val="0"/>
                  <w:divBdr>
                    <w:top w:val="none" w:sz="0" w:space="0" w:color="auto"/>
                    <w:left w:val="none" w:sz="0" w:space="0" w:color="auto"/>
                    <w:bottom w:val="none" w:sz="0" w:space="0" w:color="auto"/>
                    <w:right w:val="none" w:sz="0" w:space="0" w:color="auto"/>
                  </w:divBdr>
                </w:div>
                <w:div w:id="2056806609">
                  <w:marLeft w:val="0"/>
                  <w:marRight w:val="0"/>
                  <w:marTop w:val="0"/>
                  <w:marBottom w:val="0"/>
                  <w:divBdr>
                    <w:top w:val="none" w:sz="0" w:space="0" w:color="auto"/>
                    <w:left w:val="none" w:sz="0" w:space="0" w:color="auto"/>
                    <w:bottom w:val="none" w:sz="0" w:space="0" w:color="auto"/>
                    <w:right w:val="none" w:sz="0" w:space="0" w:color="auto"/>
                  </w:divBdr>
                </w:div>
                <w:div w:id="17371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383">
          <w:marLeft w:val="0"/>
          <w:marRight w:val="0"/>
          <w:marTop w:val="15"/>
          <w:marBottom w:val="0"/>
          <w:divBdr>
            <w:top w:val="single" w:sz="48" w:space="0" w:color="auto"/>
            <w:left w:val="single" w:sz="48" w:space="0" w:color="auto"/>
            <w:bottom w:val="single" w:sz="48" w:space="0" w:color="auto"/>
            <w:right w:val="single" w:sz="48" w:space="0" w:color="auto"/>
          </w:divBdr>
          <w:divsChild>
            <w:div w:id="1873180811">
              <w:marLeft w:val="0"/>
              <w:marRight w:val="0"/>
              <w:marTop w:val="0"/>
              <w:marBottom w:val="0"/>
              <w:divBdr>
                <w:top w:val="none" w:sz="0" w:space="0" w:color="auto"/>
                <w:left w:val="none" w:sz="0" w:space="0" w:color="auto"/>
                <w:bottom w:val="none" w:sz="0" w:space="0" w:color="auto"/>
                <w:right w:val="none" w:sz="0" w:space="0" w:color="auto"/>
              </w:divBdr>
              <w:divsChild>
                <w:div w:id="138346633">
                  <w:marLeft w:val="0"/>
                  <w:marRight w:val="0"/>
                  <w:marTop w:val="0"/>
                  <w:marBottom w:val="0"/>
                  <w:divBdr>
                    <w:top w:val="none" w:sz="0" w:space="0" w:color="auto"/>
                    <w:left w:val="none" w:sz="0" w:space="0" w:color="auto"/>
                    <w:bottom w:val="none" w:sz="0" w:space="0" w:color="auto"/>
                    <w:right w:val="none" w:sz="0" w:space="0" w:color="auto"/>
                  </w:divBdr>
                </w:div>
                <w:div w:id="172107298">
                  <w:marLeft w:val="0"/>
                  <w:marRight w:val="0"/>
                  <w:marTop w:val="0"/>
                  <w:marBottom w:val="0"/>
                  <w:divBdr>
                    <w:top w:val="none" w:sz="0" w:space="0" w:color="auto"/>
                    <w:left w:val="none" w:sz="0" w:space="0" w:color="auto"/>
                    <w:bottom w:val="none" w:sz="0" w:space="0" w:color="auto"/>
                    <w:right w:val="none" w:sz="0" w:space="0" w:color="auto"/>
                  </w:divBdr>
                </w:div>
                <w:div w:id="2052997251">
                  <w:marLeft w:val="0"/>
                  <w:marRight w:val="0"/>
                  <w:marTop w:val="0"/>
                  <w:marBottom w:val="0"/>
                  <w:divBdr>
                    <w:top w:val="none" w:sz="0" w:space="0" w:color="auto"/>
                    <w:left w:val="none" w:sz="0" w:space="0" w:color="auto"/>
                    <w:bottom w:val="none" w:sz="0" w:space="0" w:color="auto"/>
                    <w:right w:val="none" w:sz="0" w:space="0" w:color="auto"/>
                  </w:divBdr>
                </w:div>
                <w:div w:id="1968462378">
                  <w:marLeft w:val="0"/>
                  <w:marRight w:val="0"/>
                  <w:marTop w:val="0"/>
                  <w:marBottom w:val="0"/>
                  <w:divBdr>
                    <w:top w:val="none" w:sz="0" w:space="0" w:color="auto"/>
                    <w:left w:val="none" w:sz="0" w:space="0" w:color="auto"/>
                    <w:bottom w:val="none" w:sz="0" w:space="0" w:color="auto"/>
                    <w:right w:val="none" w:sz="0" w:space="0" w:color="auto"/>
                  </w:divBdr>
                </w:div>
                <w:div w:id="339939323">
                  <w:marLeft w:val="0"/>
                  <w:marRight w:val="0"/>
                  <w:marTop w:val="0"/>
                  <w:marBottom w:val="0"/>
                  <w:divBdr>
                    <w:top w:val="none" w:sz="0" w:space="0" w:color="auto"/>
                    <w:left w:val="none" w:sz="0" w:space="0" w:color="auto"/>
                    <w:bottom w:val="none" w:sz="0" w:space="0" w:color="auto"/>
                    <w:right w:val="none" w:sz="0" w:space="0" w:color="auto"/>
                  </w:divBdr>
                </w:div>
                <w:div w:id="408619137">
                  <w:marLeft w:val="0"/>
                  <w:marRight w:val="0"/>
                  <w:marTop w:val="0"/>
                  <w:marBottom w:val="0"/>
                  <w:divBdr>
                    <w:top w:val="none" w:sz="0" w:space="0" w:color="auto"/>
                    <w:left w:val="none" w:sz="0" w:space="0" w:color="auto"/>
                    <w:bottom w:val="none" w:sz="0" w:space="0" w:color="auto"/>
                    <w:right w:val="none" w:sz="0" w:space="0" w:color="auto"/>
                  </w:divBdr>
                </w:div>
                <w:div w:id="1327321993">
                  <w:marLeft w:val="0"/>
                  <w:marRight w:val="0"/>
                  <w:marTop w:val="0"/>
                  <w:marBottom w:val="0"/>
                  <w:divBdr>
                    <w:top w:val="none" w:sz="0" w:space="0" w:color="auto"/>
                    <w:left w:val="none" w:sz="0" w:space="0" w:color="auto"/>
                    <w:bottom w:val="none" w:sz="0" w:space="0" w:color="auto"/>
                    <w:right w:val="none" w:sz="0" w:space="0" w:color="auto"/>
                  </w:divBdr>
                </w:div>
                <w:div w:id="1404521436">
                  <w:marLeft w:val="0"/>
                  <w:marRight w:val="0"/>
                  <w:marTop w:val="0"/>
                  <w:marBottom w:val="0"/>
                  <w:divBdr>
                    <w:top w:val="none" w:sz="0" w:space="0" w:color="auto"/>
                    <w:left w:val="none" w:sz="0" w:space="0" w:color="auto"/>
                    <w:bottom w:val="none" w:sz="0" w:space="0" w:color="auto"/>
                    <w:right w:val="none" w:sz="0" w:space="0" w:color="auto"/>
                  </w:divBdr>
                </w:div>
                <w:div w:id="1437824832">
                  <w:marLeft w:val="0"/>
                  <w:marRight w:val="0"/>
                  <w:marTop w:val="0"/>
                  <w:marBottom w:val="0"/>
                  <w:divBdr>
                    <w:top w:val="none" w:sz="0" w:space="0" w:color="auto"/>
                    <w:left w:val="none" w:sz="0" w:space="0" w:color="auto"/>
                    <w:bottom w:val="none" w:sz="0" w:space="0" w:color="auto"/>
                    <w:right w:val="none" w:sz="0" w:space="0" w:color="auto"/>
                  </w:divBdr>
                </w:div>
                <w:div w:id="140581635">
                  <w:marLeft w:val="0"/>
                  <w:marRight w:val="0"/>
                  <w:marTop w:val="0"/>
                  <w:marBottom w:val="0"/>
                  <w:divBdr>
                    <w:top w:val="none" w:sz="0" w:space="0" w:color="auto"/>
                    <w:left w:val="none" w:sz="0" w:space="0" w:color="auto"/>
                    <w:bottom w:val="none" w:sz="0" w:space="0" w:color="auto"/>
                    <w:right w:val="none" w:sz="0" w:space="0" w:color="auto"/>
                  </w:divBdr>
                </w:div>
                <w:div w:id="1306005565">
                  <w:marLeft w:val="0"/>
                  <w:marRight w:val="0"/>
                  <w:marTop w:val="0"/>
                  <w:marBottom w:val="0"/>
                  <w:divBdr>
                    <w:top w:val="none" w:sz="0" w:space="0" w:color="auto"/>
                    <w:left w:val="none" w:sz="0" w:space="0" w:color="auto"/>
                    <w:bottom w:val="none" w:sz="0" w:space="0" w:color="auto"/>
                    <w:right w:val="none" w:sz="0" w:space="0" w:color="auto"/>
                  </w:divBdr>
                </w:div>
                <w:div w:id="28992752">
                  <w:marLeft w:val="0"/>
                  <w:marRight w:val="0"/>
                  <w:marTop w:val="0"/>
                  <w:marBottom w:val="0"/>
                  <w:divBdr>
                    <w:top w:val="none" w:sz="0" w:space="0" w:color="auto"/>
                    <w:left w:val="none" w:sz="0" w:space="0" w:color="auto"/>
                    <w:bottom w:val="none" w:sz="0" w:space="0" w:color="auto"/>
                    <w:right w:val="none" w:sz="0" w:space="0" w:color="auto"/>
                  </w:divBdr>
                </w:div>
                <w:div w:id="1891918511">
                  <w:marLeft w:val="0"/>
                  <w:marRight w:val="0"/>
                  <w:marTop w:val="0"/>
                  <w:marBottom w:val="0"/>
                  <w:divBdr>
                    <w:top w:val="none" w:sz="0" w:space="0" w:color="auto"/>
                    <w:left w:val="none" w:sz="0" w:space="0" w:color="auto"/>
                    <w:bottom w:val="none" w:sz="0" w:space="0" w:color="auto"/>
                    <w:right w:val="none" w:sz="0" w:space="0" w:color="auto"/>
                  </w:divBdr>
                </w:div>
                <w:div w:id="18361043">
                  <w:marLeft w:val="0"/>
                  <w:marRight w:val="0"/>
                  <w:marTop w:val="0"/>
                  <w:marBottom w:val="0"/>
                  <w:divBdr>
                    <w:top w:val="none" w:sz="0" w:space="0" w:color="auto"/>
                    <w:left w:val="none" w:sz="0" w:space="0" w:color="auto"/>
                    <w:bottom w:val="none" w:sz="0" w:space="0" w:color="auto"/>
                    <w:right w:val="none" w:sz="0" w:space="0" w:color="auto"/>
                  </w:divBdr>
                </w:div>
                <w:div w:id="1711610798">
                  <w:marLeft w:val="0"/>
                  <w:marRight w:val="0"/>
                  <w:marTop w:val="0"/>
                  <w:marBottom w:val="0"/>
                  <w:divBdr>
                    <w:top w:val="none" w:sz="0" w:space="0" w:color="auto"/>
                    <w:left w:val="none" w:sz="0" w:space="0" w:color="auto"/>
                    <w:bottom w:val="none" w:sz="0" w:space="0" w:color="auto"/>
                    <w:right w:val="none" w:sz="0" w:space="0" w:color="auto"/>
                  </w:divBdr>
                </w:div>
                <w:div w:id="1858040290">
                  <w:marLeft w:val="0"/>
                  <w:marRight w:val="0"/>
                  <w:marTop w:val="0"/>
                  <w:marBottom w:val="0"/>
                  <w:divBdr>
                    <w:top w:val="none" w:sz="0" w:space="0" w:color="auto"/>
                    <w:left w:val="none" w:sz="0" w:space="0" w:color="auto"/>
                    <w:bottom w:val="none" w:sz="0" w:space="0" w:color="auto"/>
                    <w:right w:val="none" w:sz="0" w:space="0" w:color="auto"/>
                  </w:divBdr>
                </w:div>
                <w:div w:id="162403578">
                  <w:marLeft w:val="0"/>
                  <w:marRight w:val="0"/>
                  <w:marTop w:val="0"/>
                  <w:marBottom w:val="0"/>
                  <w:divBdr>
                    <w:top w:val="none" w:sz="0" w:space="0" w:color="auto"/>
                    <w:left w:val="none" w:sz="0" w:space="0" w:color="auto"/>
                    <w:bottom w:val="none" w:sz="0" w:space="0" w:color="auto"/>
                    <w:right w:val="none" w:sz="0" w:space="0" w:color="auto"/>
                  </w:divBdr>
                </w:div>
                <w:div w:id="1294285301">
                  <w:marLeft w:val="0"/>
                  <w:marRight w:val="0"/>
                  <w:marTop w:val="0"/>
                  <w:marBottom w:val="0"/>
                  <w:divBdr>
                    <w:top w:val="none" w:sz="0" w:space="0" w:color="auto"/>
                    <w:left w:val="none" w:sz="0" w:space="0" w:color="auto"/>
                    <w:bottom w:val="none" w:sz="0" w:space="0" w:color="auto"/>
                    <w:right w:val="none" w:sz="0" w:space="0" w:color="auto"/>
                  </w:divBdr>
                </w:div>
                <w:div w:id="2053915919">
                  <w:marLeft w:val="0"/>
                  <w:marRight w:val="0"/>
                  <w:marTop w:val="0"/>
                  <w:marBottom w:val="0"/>
                  <w:divBdr>
                    <w:top w:val="none" w:sz="0" w:space="0" w:color="auto"/>
                    <w:left w:val="none" w:sz="0" w:space="0" w:color="auto"/>
                    <w:bottom w:val="none" w:sz="0" w:space="0" w:color="auto"/>
                    <w:right w:val="none" w:sz="0" w:space="0" w:color="auto"/>
                  </w:divBdr>
                </w:div>
                <w:div w:id="1656954986">
                  <w:marLeft w:val="0"/>
                  <w:marRight w:val="0"/>
                  <w:marTop w:val="0"/>
                  <w:marBottom w:val="0"/>
                  <w:divBdr>
                    <w:top w:val="none" w:sz="0" w:space="0" w:color="auto"/>
                    <w:left w:val="none" w:sz="0" w:space="0" w:color="auto"/>
                    <w:bottom w:val="none" w:sz="0" w:space="0" w:color="auto"/>
                    <w:right w:val="none" w:sz="0" w:space="0" w:color="auto"/>
                  </w:divBdr>
                </w:div>
                <w:div w:id="586811268">
                  <w:marLeft w:val="0"/>
                  <w:marRight w:val="0"/>
                  <w:marTop w:val="0"/>
                  <w:marBottom w:val="0"/>
                  <w:divBdr>
                    <w:top w:val="none" w:sz="0" w:space="0" w:color="auto"/>
                    <w:left w:val="none" w:sz="0" w:space="0" w:color="auto"/>
                    <w:bottom w:val="none" w:sz="0" w:space="0" w:color="auto"/>
                    <w:right w:val="none" w:sz="0" w:space="0" w:color="auto"/>
                  </w:divBdr>
                </w:div>
                <w:div w:id="1789928460">
                  <w:marLeft w:val="0"/>
                  <w:marRight w:val="0"/>
                  <w:marTop w:val="0"/>
                  <w:marBottom w:val="0"/>
                  <w:divBdr>
                    <w:top w:val="none" w:sz="0" w:space="0" w:color="auto"/>
                    <w:left w:val="none" w:sz="0" w:space="0" w:color="auto"/>
                    <w:bottom w:val="none" w:sz="0" w:space="0" w:color="auto"/>
                    <w:right w:val="none" w:sz="0" w:space="0" w:color="auto"/>
                  </w:divBdr>
                </w:div>
                <w:div w:id="1732997123">
                  <w:marLeft w:val="0"/>
                  <w:marRight w:val="0"/>
                  <w:marTop w:val="0"/>
                  <w:marBottom w:val="0"/>
                  <w:divBdr>
                    <w:top w:val="none" w:sz="0" w:space="0" w:color="auto"/>
                    <w:left w:val="none" w:sz="0" w:space="0" w:color="auto"/>
                    <w:bottom w:val="none" w:sz="0" w:space="0" w:color="auto"/>
                    <w:right w:val="none" w:sz="0" w:space="0" w:color="auto"/>
                  </w:divBdr>
                </w:div>
                <w:div w:id="1349480878">
                  <w:marLeft w:val="0"/>
                  <w:marRight w:val="0"/>
                  <w:marTop w:val="0"/>
                  <w:marBottom w:val="0"/>
                  <w:divBdr>
                    <w:top w:val="none" w:sz="0" w:space="0" w:color="auto"/>
                    <w:left w:val="none" w:sz="0" w:space="0" w:color="auto"/>
                    <w:bottom w:val="none" w:sz="0" w:space="0" w:color="auto"/>
                    <w:right w:val="none" w:sz="0" w:space="0" w:color="auto"/>
                  </w:divBdr>
                </w:div>
                <w:div w:id="925841894">
                  <w:marLeft w:val="0"/>
                  <w:marRight w:val="0"/>
                  <w:marTop w:val="0"/>
                  <w:marBottom w:val="0"/>
                  <w:divBdr>
                    <w:top w:val="none" w:sz="0" w:space="0" w:color="auto"/>
                    <w:left w:val="none" w:sz="0" w:space="0" w:color="auto"/>
                    <w:bottom w:val="none" w:sz="0" w:space="0" w:color="auto"/>
                    <w:right w:val="none" w:sz="0" w:space="0" w:color="auto"/>
                  </w:divBdr>
                </w:div>
                <w:div w:id="1402362796">
                  <w:marLeft w:val="0"/>
                  <w:marRight w:val="0"/>
                  <w:marTop w:val="0"/>
                  <w:marBottom w:val="0"/>
                  <w:divBdr>
                    <w:top w:val="none" w:sz="0" w:space="0" w:color="auto"/>
                    <w:left w:val="none" w:sz="0" w:space="0" w:color="auto"/>
                    <w:bottom w:val="none" w:sz="0" w:space="0" w:color="auto"/>
                    <w:right w:val="none" w:sz="0" w:space="0" w:color="auto"/>
                  </w:divBdr>
                </w:div>
                <w:div w:id="2022929842">
                  <w:marLeft w:val="0"/>
                  <w:marRight w:val="0"/>
                  <w:marTop w:val="0"/>
                  <w:marBottom w:val="0"/>
                  <w:divBdr>
                    <w:top w:val="none" w:sz="0" w:space="0" w:color="auto"/>
                    <w:left w:val="none" w:sz="0" w:space="0" w:color="auto"/>
                    <w:bottom w:val="none" w:sz="0" w:space="0" w:color="auto"/>
                    <w:right w:val="none" w:sz="0" w:space="0" w:color="auto"/>
                  </w:divBdr>
                </w:div>
                <w:div w:id="1364135913">
                  <w:marLeft w:val="0"/>
                  <w:marRight w:val="0"/>
                  <w:marTop w:val="0"/>
                  <w:marBottom w:val="0"/>
                  <w:divBdr>
                    <w:top w:val="none" w:sz="0" w:space="0" w:color="auto"/>
                    <w:left w:val="none" w:sz="0" w:space="0" w:color="auto"/>
                    <w:bottom w:val="none" w:sz="0" w:space="0" w:color="auto"/>
                    <w:right w:val="none" w:sz="0" w:space="0" w:color="auto"/>
                  </w:divBdr>
                </w:div>
                <w:div w:id="1517647128">
                  <w:marLeft w:val="0"/>
                  <w:marRight w:val="0"/>
                  <w:marTop w:val="0"/>
                  <w:marBottom w:val="0"/>
                  <w:divBdr>
                    <w:top w:val="none" w:sz="0" w:space="0" w:color="auto"/>
                    <w:left w:val="none" w:sz="0" w:space="0" w:color="auto"/>
                    <w:bottom w:val="none" w:sz="0" w:space="0" w:color="auto"/>
                    <w:right w:val="none" w:sz="0" w:space="0" w:color="auto"/>
                  </w:divBdr>
                </w:div>
                <w:div w:id="1045327377">
                  <w:marLeft w:val="0"/>
                  <w:marRight w:val="0"/>
                  <w:marTop w:val="0"/>
                  <w:marBottom w:val="0"/>
                  <w:divBdr>
                    <w:top w:val="none" w:sz="0" w:space="0" w:color="auto"/>
                    <w:left w:val="none" w:sz="0" w:space="0" w:color="auto"/>
                    <w:bottom w:val="none" w:sz="0" w:space="0" w:color="auto"/>
                    <w:right w:val="none" w:sz="0" w:space="0" w:color="auto"/>
                  </w:divBdr>
                </w:div>
                <w:div w:id="518004022">
                  <w:marLeft w:val="0"/>
                  <w:marRight w:val="0"/>
                  <w:marTop w:val="0"/>
                  <w:marBottom w:val="0"/>
                  <w:divBdr>
                    <w:top w:val="none" w:sz="0" w:space="0" w:color="auto"/>
                    <w:left w:val="none" w:sz="0" w:space="0" w:color="auto"/>
                    <w:bottom w:val="none" w:sz="0" w:space="0" w:color="auto"/>
                    <w:right w:val="none" w:sz="0" w:space="0" w:color="auto"/>
                  </w:divBdr>
                </w:div>
                <w:div w:id="604116683">
                  <w:marLeft w:val="0"/>
                  <w:marRight w:val="0"/>
                  <w:marTop w:val="0"/>
                  <w:marBottom w:val="0"/>
                  <w:divBdr>
                    <w:top w:val="none" w:sz="0" w:space="0" w:color="auto"/>
                    <w:left w:val="none" w:sz="0" w:space="0" w:color="auto"/>
                    <w:bottom w:val="none" w:sz="0" w:space="0" w:color="auto"/>
                    <w:right w:val="none" w:sz="0" w:space="0" w:color="auto"/>
                  </w:divBdr>
                </w:div>
                <w:div w:id="738463">
                  <w:marLeft w:val="0"/>
                  <w:marRight w:val="0"/>
                  <w:marTop w:val="0"/>
                  <w:marBottom w:val="0"/>
                  <w:divBdr>
                    <w:top w:val="none" w:sz="0" w:space="0" w:color="auto"/>
                    <w:left w:val="none" w:sz="0" w:space="0" w:color="auto"/>
                    <w:bottom w:val="none" w:sz="0" w:space="0" w:color="auto"/>
                    <w:right w:val="none" w:sz="0" w:space="0" w:color="auto"/>
                  </w:divBdr>
                </w:div>
                <w:div w:id="496114352">
                  <w:marLeft w:val="0"/>
                  <w:marRight w:val="0"/>
                  <w:marTop w:val="0"/>
                  <w:marBottom w:val="0"/>
                  <w:divBdr>
                    <w:top w:val="none" w:sz="0" w:space="0" w:color="auto"/>
                    <w:left w:val="none" w:sz="0" w:space="0" w:color="auto"/>
                    <w:bottom w:val="none" w:sz="0" w:space="0" w:color="auto"/>
                    <w:right w:val="none" w:sz="0" w:space="0" w:color="auto"/>
                  </w:divBdr>
                </w:div>
                <w:div w:id="1574390970">
                  <w:marLeft w:val="0"/>
                  <w:marRight w:val="0"/>
                  <w:marTop w:val="0"/>
                  <w:marBottom w:val="0"/>
                  <w:divBdr>
                    <w:top w:val="none" w:sz="0" w:space="0" w:color="auto"/>
                    <w:left w:val="none" w:sz="0" w:space="0" w:color="auto"/>
                    <w:bottom w:val="none" w:sz="0" w:space="0" w:color="auto"/>
                    <w:right w:val="none" w:sz="0" w:space="0" w:color="auto"/>
                  </w:divBdr>
                </w:div>
                <w:div w:id="677118247">
                  <w:marLeft w:val="0"/>
                  <w:marRight w:val="0"/>
                  <w:marTop w:val="0"/>
                  <w:marBottom w:val="0"/>
                  <w:divBdr>
                    <w:top w:val="none" w:sz="0" w:space="0" w:color="auto"/>
                    <w:left w:val="none" w:sz="0" w:space="0" w:color="auto"/>
                    <w:bottom w:val="none" w:sz="0" w:space="0" w:color="auto"/>
                    <w:right w:val="none" w:sz="0" w:space="0" w:color="auto"/>
                  </w:divBdr>
                </w:div>
                <w:div w:id="90356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09949">
          <w:marLeft w:val="0"/>
          <w:marRight w:val="0"/>
          <w:marTop w:val="15"/>
          <w:marBottom w:val="0"/>
          <w:divBdr>
            <w:top w:val="single" w:sz="48" w:space="0" w:color="auto"/>
            <w:left w:val="single" w:sz="48" w:space="0" w:color="auto"/>
            <w:bottom w:val="single" w:sz="48" w:space="0" w:color="auto"/>
            <w:right w:val="single" w:sz="48" w:space="0" w:color="auto"/>
          </w:divBdr>
          <w:divsChild>
            <w:div w:id="1867331076">
              <w:marLeft w:val="0"/>
              <w:marRight w:val="0"/>
              <w:marTop w:val="0"/>
              <w:marBottom w:val="0"/>
              <w:divBdr>
                <w:top w:val="none" w:sz="0" w:space="0" w:color="auto"/>
                <w:left w:val="none" w:sz="0" w:space="0" w:color="auto"/>
                <w:bottom w:val="none" w:sz="0" w:space="0" w:color="auto"/>
                <w:right w:val="none" w:sz="0" w:space="0" w:color="auto"/>
              </w:divBdr>
              <w:divsChild>
                <w:div w:id="1109735031">
                  <w:marLeft w:val="0"/>
                  <w:marRight w:val="0"/>
                  <w:marTop w:val="0"/>
                  <w:marBottom w:val="0"/>
                  <w:divBdr>
                    <w:top w:val="none" w:sz="0" w:space="0" w:color="auto"/>
                    <w:left w:val="none" w:sz="0" w:space="0" w:color="auto"/>
                    <w:bottom w:val="none" w:sz="0" w:space="0" w:color="auto"/>
                    <w:right w:val="none" w:sz="0" w:space="0" w:color="auto"/>
                  </w:divBdr>
                </w:div>
                <w:div w:id="2096855708">
                  <w:marLeft w:val="0"/>
                  <w:marRight w:val="0"/>
                  <w:marTop w:val="0"/>
                  <w:marBottom w:val="0"/>
                  <w:divBdr>
                    <w:top w:val="none" w:sz="0" w:space="0" w:color="auto"/>
                    <w:left w:val="none" w:sz="0" w:space="0" w:color="auto"/>
                    <w:bottom w:val="none" w:sz="0" w:space="0" w:color="auto"/>
                    <w:right w:val="none" w:sz="0" w:space="0" w:color="auto"/>
                  </w:divBdr>
                </w:div>
                <w:div w:id="1287663295">
                  <w:marLeft w:val="0"/>
                  <w:marRight w:val="0"/>
                  <w:marTop w:val="0"/>
                  <w:marBottom w:val="0"/>
                  <w:divBdr>
                    <w:top w:val="none" w:sz="0" w:space="0" w:color="auto"/>
                    <w:left w:val="none" w:sz="0" w:space="0" w:color="auto"/>
                    <w:bottom w:val="none" w:sz="0" w:space="0" w:color="auto"/>
                    <w:right w:val="none" w:sz="0" w:space="0" w:color="auto"/>
                  </w:divBdr>
                </w:div>
                <w:div w:id="1975715494">
                  <w:marLeft w:val="0"/>
                  <w:marRight w:val="0"/>
                  <w:marTop w:val="0"/>
                  <w:marBottom w:val="0"/>
                  <w:divBdr>
                    <w:top w:val="none" w:sz="0" w:space="0" w:color="auto"/>
                    <w:left w:val="none" w:sz="0" w:space="0" w:color="auto"/>
                    <w:bottom w:val="none" w:sz="0" w:space="0" w:color="auto"/>
                    <w:right w:val="none" w:sz="0" w:space="0" w:color="auto"/>
                  </w:divBdr>
                </w:div>
                <w:div w:id="672924391">
                  <w:marLeft w:val="0"/>
                  <w:marRight w:val="0"/>
                  <w:marTop w:val="0"/>
                  <w:marBottom w:val="0"/>
                  <w:divBdr>
                    <w:top w:val="none" w:sz="0" w:space="0" w:color="auto"/>
                    <w:left w:val="none" w:sz="0" w:space="0" w:color="auto"/>
                    <w:bottom w:val="none" w:sz="0" w:space="0" w:color="auto"/>
                    <w:right w:val="none" w:sz="0" w:space="0" w:color="auto"/>
                  </w:divBdr>
                </w:div>
                <w:div w:id="1864589659">
                  <w:marLeft w:val="0"/>
                  <w:marRight w:val="0"/>
                  <w:marTop w:val="0"/>
                  <w:marBottom w:val="0"/>
                  <w:divBdr>
                    <w:top w:val="none" w:sz="0" w:space="0" w:color="auto"/>
                    <w:left w:val="none" w:sz="0" w:space="0" w:color="auto"/>
                    <w:bottom w:val="none" w:sz="0" w:space="0" w:color="auto"/>
                    <w:right w:val="none" w:sz="0" w:space="0" w:color="auto"/>
                  </w:divBdr>
                </w:div>
                <w:div w:id="2032031137">
                  <w:marLeft w:val="0"/>
                  <w:marRight w:val="0"/>
                  <w:marTop w:val="0"/>
                  <w:marBottom w:val="0"/>
                  <w:divBdr>
                    <w:top w:val="none" w:sz="0" w:space="0" w:color="auto"/>
                    <w:left w:val="none" w:sz="0" w:space="0" w:color="auto"/>
                    <w:bottom w:val="none" w:sz="0" w:space="0" w:color="auto"/>
                    <w:right w:val="none" w:sz="0" w:space="0" w:color="auto"/>
                  </w:divBdr>
                </w:div>
                <w:div w:id="762265436">
                  <w:marLeft w:val="0"/>
                  <w:marRight w:val="0"/>
                  <w:marTop w:val="0"/>
                  <w:marBottom w:val="0"/>
                  <w:divBdr>
                    <w:top w:val="none" w:sz="0" w:space="0" w:color="auto"/>
                    <w:left w:val="none" w:sz="0" w:space="0" w:color="auto"/>
                    <w:bottom w:val="none" w:sz="0" w:space="0" w:color="auto"/>
                    <w:right w:val="none" w:sz="0" w:space="0" w:color="auto"/>
                  </w:divBdr>
                </w:div>
                <w:div w:id="1417360504">
                  <w:marLeft w:val="0"/>
                  <w:marRight w:val="0"/>
                  <w:marTop w:val="0"/>
                  <w:marBottom w:val="0"/>
                  <w:divBdr>
                    <w:top w:val="none" w:sz="0" w:space="0" w:color="auto"/>
                    <w:left w:val="none" w:sz="0" w:space="0" w:color="auto"/>
                    <w:bottom w:val="none" w:sz="0" w:space="0" w:color="auto"/>
                    <w:right w:val="none" w:sz="0" w:space="0" w:color="auto"/>
                  </w:divBdr>
                </w:div>
                <w:div w:id="1771701578">
                  <w:marLeft w:val="0"/>
                  <w:marRight w:val="0"/>
                  <w:marTop w:val="0"/>
                  <w:marBottom w:val="0"/>
                  <w:divBdr>
                    <w:top w:val="none" w:sz="0" w:space="0" w:color="auto"/>
                    <w:left w:val="none" w:sz="0" w:space="0" w:color="auto"/>
                    <w:bottom w:val="none" w:sz="0" w:space="0" w:color="auto"/>
                    <w:right w:val="none" w:sz="0" w:space="0" w:color="auto"/>
                  </w:divBdr>
                </w:div>
                <w:div w:id="2140486297">
                  <w:marLeft w:val="0"/>
                  <w:marRight w:val="0"/>
                  <w:marTop w:val="0"/>
                  <w:marBottom w:val="0"/>
                  <w:divBdr>
                    <w:top w:val="none" w:sz="0" w:space="0" w:color="auto"/>
                    <w:left w:val="none" w:sz="0" w:space="0" w:color="auto"/>
                    <w:bottom w:val="none" w:sz="0" w:space="0" w:color="auto"/>
                    <w:right w:val="none" w:sz="0" w:space="0" w:color="auto"/>
                  </w:divBdr>
                </w:div>
                <w:div w:id="735326846">
                  <w:marLeft w:val="0"/>
                  <w:marRight w:val="0"/>
                  <w:marTop w:val="0"/>
                  <w:marBottom w:val="0"/>
                  <w:divBdr>
                    <w:top w:val="none" w:sz="0" w:space="0" w:color="auto"/>
                    <w:left w:val="none" w:sz="0" w:space="0" w:color="auto"/>
                    <w:bottom w:val="none" w:sz="0" w:space="0" w:color="auto"/>
                    <w:right w:val="none" w:sz="0" w:space="0" w:color="auto"/>
                  </w:divBdr>
                </w:div>
                <w:div w:id="630599527">
                  <w:marLeft w:val="0"/>
                  <w:marRight w:val="0"/>
                  <w:marTop w:val="0"/>
                  <w:marBottom w:val="0"/>
                  <w:divBdr>
                    <w:top w:val="none" w:sz="0" w:space="0" w:color="auto"/>
                    <w:left w:val="none" w:sz="0" w:space="0" w:color="auto"/>
                    <w:bottom w:val="none" w:sz="0" w:space="0" w:color="auto"/>
                    <w:right w:val="none" w:sz="0" w:space="0" w:color="auto"/>
                  </w:divBdr>
                </w:div>
                <w:div w:id="600643002">
                  <w:marLeft w:val="0"/>
                  <w:marRight w:val="0"/>
                  <w:marTop w:val="0"/>
                  <w:marBottom w:val="0"/>
                  <w:divBdr>
                    <w:top w:val="none" w:sz="0" w:space="0" w:color="auto"/>
                    <w:left w:val="none" w:sz="0" w:space="0" w:color="auto"/>
                    <w:bottom w:val="none" w:sz="0" w:space="0" w:color="auto"/>
                    <w:right w:val="none" w:sz="0" w:space="0" w:color="auto"/>
                  </w:divBdr>
                </w:div>
                <w:div w:id="2141337702">
                  <w:marLeft w:val="0"/>
                  <w:marRight w:val="0"/>
                  <w:marTop w:val="0"/>
                  <w:marBottom w:val="0"/>
                  <w:divBdr>
                    <w:top w:val="none" w:sz="0" w:space="0" w:color="auto"/>
                    <w:left w:val="none" w:sz="0" w:space="0" w:color="auto"/>
                    <w:bottom w:val="none" w:sz="0" w:space="0" w:color="auto"/>
                    <w:right w:val="none" w:sz="0" w:space="0" w:color="auto"/>
                  </w:divBdr>
                </w:div>
                <w:div w:id="881282694">
                  <w:marLeft w:val="0"/>
                  <w:marRight w:val="0"/>
                  <w:marTop w:val="0"/>
                  <w:marBottom w:val="0"/>
                  <w:divBdr>
                    <w:top w:val="none" w:sz="0" w:space="0" w:color="auto"/>
                    <w:left w:val="none" w:sz="0" w:space="0" w:color="auto"/>
                    <w:bottom w:val="none" w:sz="0" w:space="0" w:color="auto"/>
                    <w:right w:val="none" w:sz="0" w:space="0" w:color="auto"/>
                  </w:divBdr>
                </w:div>
                <w:div w:id="2002002798">
                  <w:marLeft w:val="0"/>
                  <w:marRight w:val="0"/>
                  <w:marTop w:val="0"/>
                  <w:marBottom w:val="0"/>
                  <w:divBdr>
                    <w:top w:val="none" w:sz="0" w:space="0" w:color="auto"/>
                    <w:left w:val="none" w:sz="0" w:space="0" w:color="auto"/>
                    <w:bottom w:val="none" w:sz="0" w:space="0" w:color="auto"/>
                    <w:right w:val="none" w:sz="0" w:space="0" w:color="auto"/>
                  </w:divBdr>
                </w:div>
                <w:div w:id="1398364013">
                  <w:marLeft w:val="0"/>
                  <w:marRight w:val="0"/>
                  <w:marTop w:val="0"/>
                  <w:marBottom w:val="0"/>
                  <w:divBdr>
                    <w:top w:val="none" w:sz="0" w:space="0" w:color="auto"/>
                    <w:left w:val="none" w:sz="0" w:space="0" w:color="auto"/>
                    <w:bottom w:val="none" w:sz="0" w:space="0" w:color="auto"/>
                    <w:right w:val="none" w:sz="0" w:space="0" w:color="auto"/>
                  </w:divBdr>
                </w:div>
                <w:div w:id="238516716">
                  <w:marLeft w:val="0"/>
                  <w:marRight w:val="0"/>
                  <w:marTop w:val="0"/>
                  <w:marBottom w:val="0"/>
                  <w:divBdr>
                    <w:top w:val="none" w:sz="0" w:space="0" w:color="auto"/>
                    <w:left w:val="none" w:sz="0" w:space="0" w:color="auto"/>
                    <w:bottom w:val="none" w:sz="0" w:space="0" w:color="auto"/>
                    <w:right w:val="none" w:sz="0" w:space="0" w:color="auto"/>
                  </w:divBdr>
                </w:div>
                <w:div w:id="269701672">
                  <w:marLeft w:val="0"/>
                  <w:marRight w:val="0"/>
                  <w:marTop w:val="0"/>
                  <w:marBottom w:val="0"/>
                  <w:divBdr>
                    <w:top w:val="none" w:sz="0" w:space="0" w:color="auto"/>
                    <w:left w:val="none" w:sz="0" w:space="0" w:color="auto"/>
                    <w:bottom w:val="none" w:sz="0" w:space="0" w:color="auto"/>
                    <w:right w:val="none" w:sz="0" w:space="0" w:color="auto"/>
                  </w:divBdr>
                </w:div>
                <w:div w:id="1469399341">
                  <w:marLeft w:val="0"/>
                  <w:marRight w:val="0"/>
                  <w:marTop w:val="0"/>
                  <w:marBottom w:val="0"/>
                  <w:divBdr>
                    <w:top w:val="none" w:sz="0" w:space="0" w:color="auto"/>
                    <w:left w:val="none" w:sz="0" w:space="0" w:color="auto"/>
                    <w:bottom w:val="none" w:sz="0" w:space="0" w:color="auto"/>
                    <w:right w:val="none" w:sz="0" w:space="0" w:color="auto"/>
                  </w:divBdr>
                </w:div>
                <w:div w:id="1999990563">
                  <w:marLeft w:val="0"/>
                  <w:marRight w:val="0"/>
                  <w:marTop w:val="0"/>
                  <w:marBottom w:val="0"/>
                  <w:divBdr>
                    <w:top w:val="none" w:sz="0" w:space="0" w:color="auto"/>
                    <w:left w:val="none" w:sz="0" w:space="0" w:color="auto"/>
                    <w:bottom w:val="none" w:sz="0" w:space="0" w:color="auto"/>
                    <w:right w:val="none" w:sz="0" w:space="0" w:color="auto"/>
                  </w:divBdr>
                </w:div>
                <w:div w:id="696128297">
                  <w:marLeft w:val="0"/>
                  <w:marRight w:val="0"/>
                  <w:marTop w:val="0"/>
                  <w:marBottom w:val="0"/>
                  <w:divBdr>
                    <w:top w:val="none" w:sz="0" w:space="0" w:color="auto"/>
                    <w:left w:val="none" w:sz="0" w:space="0" w:color="auto"/>
                    <w:bottom w:val="none" w:sz="0" w:space="0" w:color="auto"/>
                    <w:right w:val="none" w:sz="0" w:space="0" w:color="auto"/>
                  </w:divBdr>
                </w:div>
                <w:div w:id="510224974">
                  <w:marLeft w:val="0"/>
                  <w:marRight w:val="0"/>
                  <w:marTop w:val="0"/>
                  <w:marBottom w:val="0"/>
                  <w:divBdr>
                    <w:top w:val="none" w:sz="0" w:space="0" w:color="auto"/>
                    <w:left w:val="none" w:sz="0" w:space="0" w:color="auto"/>
                    <w:bottom w:val="none" w:sz="0" w:space="0" w:color="auto"/>
                    <w:right w:val="none" w:sz="0" w:space="0" w:color="auto"/>
                  </w:divBdr>
                </w:div>
                <w:div w:id="1303537967">
                  <w:marLeft w:val="0"/>
                  <w:marRight w:val="0"/>
                  <w:marTop w:val="0"/>
                  <w:marBottom w:val="0"/>
                  <w:divBdr>
                    <w:top w:val="none" w:sz="0" w:space="0" w:color="auto"/>
                    <w:left w:val="none" w:sz="0" w:space="0" w:color="auto"/>
                    <w:bottom w:val="none" w:sz="0" w:space="0" w:color="auto"/>
                    <w:right w:val="none" w:sz="0" w:space="0" w:color="auto"/>
                  </w:divBdr>
                </w:div>
                <w:div w:id="1462109447">
                  <w:marLeft w:val="0"/>
                  <w:marRight w:val="0"/>
                  <w:marTop w:val="0"/>
                  <w:marBottom w:val="0"/>
                  <w:divBdr>
                    <w:top w:val="none" w:sz="0" w:space="0" w:color="auto"/>
                    <w:left w:val="none" w:sz="0" w:space="0" w:color="auto"/>
                    <w:bottom w:val="none" w:sz="0" w:space="0" w:color="auto"/>
                    <w:right w:val="none" w:sz="0" w:space="0" w:color="auto"/>
                  </w:divBdr>
                </w:div>
                <w:div w:id="1580359315">
                  <w:marLeft w:val="0"/>
                  <w:marRight w:val="0"/>
                  <w:marTop w:val="0"/>
                  <w:marBottom w:val="0"/>
                  <w:divBdr>
                    <w:top w:val="none" w:sz="0" w:space="0" w:color="auto"/>
                    <w:left w:val="none" w:sz="0" w:space="0" w:color="auto"/>
                    <w:bottom w:val="none" w:sz="0" w:space="0" w:color="auto"/>
                    <w:right w:val="none" w:sz="0" w:space="0" w:color="auto"/>
                  </w:divBdr>
                </w:div>
                <w:div w:id="1121148151">
                  <w:marLeft w:val="0"/>
                  <w:marRight w:val="0"/>
                  <w:marTop w:val="0"/>
                  <w:marBottom w:val="0"/>
                  <w:divBdr>
                    <w:top w:val="none" w:sz="0" w:space="0" w:color="auto"/>
                    <w:left w:val="none" w:sz="0" w:space="0" w:color="auto"/>
                    <w:bottom w:val="none" w:sz="0" w:space="0" w:color="auto"/>
                    <w:right w:val="none" w:sz="0" w:space="0" w:color="auto"/>
                  </w:divBdr>
                </w:div>
                <w:div w:id="207104771">
                  <w:marLeft w:val="0"/>
                  <w:marRight w:val="0"/>
                  <w:marTop w:val="0"/>
                  <w:marBottom w:val="0"/>
                  <w:divBdr>
                    <w:top w:val="none" w:sz="0" w:space="0" w:color="auto"/>
                    <w:left w:val="none" w:sz="0" w:space="0" w:color="auto"/>
                    <w:bottom w:val="none" w:sz="0" w:space="0" w:color="auto"/>
                    <w:right w:val="none" w:sz="0" w:space="0" w:color="auto"/>
                  </w:divBdr>
                </w:div>
                <w:div w:id="699475218">
                  <w:marLeft w:val="0"/>
                  <w:marRight w:val="0"/>
                  <w:marTop w:val="0"/>
                  <w:marBottom w:val="0"/>
                  <w:divBdr>
                    <w:top w:val="none" w:sz="0" w:space="0" w:color="auto"/>
                    <w:left w:val="none" w:sz="0" w:space="0" w:color="auto"/>
                    <w:bottom w:val="none" w:sz="0" w:space="0" w:color="auto"/>
                    <w:right w:val="none" w:sz="0" w:space="0" w:color="auto"/>
                  </w:divBdr>
                </w:div>
                <w:div w:id="991912156">
                  <w:marLeft w:val="0"/>
                  <w:marRight w:val="0"/>
                  <w:marTop w:val="0"/>
                  <w:marBottom w:val="0"/>
                  <w:divBdr>
                    <w:top w:val="none" w:sz="0" w:space="0" w:color="auto"/>
                    <w:left w:val="none" w:sz="0" w:space="0" w:color="auto"/>
                    <w:bottom w:val="none" w:sz="0" w:space="0" w:color="auto"/>
                    <w:right w:val="none" w:sz="0" w:space="0" w:color="auto"/>
                  </w:divBdr>
                </w:div>
                <w:div w:id="66196889">
                  <w:marLeft w:val="0"/>
                  <w:marRight w:val="0"/>
                  <w:marTop w:val="0"/>
                  <w:marBottom w:val="0"/>
                  <w:divBdr>
                    <w:top w:val="none" w:sz="0" w:space="0" w:color="auto"/>
                    <w:left w:val="none" w:sz="0" w:space="0" w:color="auto"/>
                    <w:bottom w:val="none" w:sz="0" w:space="0" w:color="auto"/>
                    <w:right w:val="none" w:sz="0" w:space="0" w:color="auto"/>
                  </w:divBdr>
                </w:div>
                <w:div w:id="611596034">
                  <w:marLeft w:val="0"/>
                  <w:marRight w:val="0"/>
                  <w:marTop w:val="0"/>
                  <w:marBottom w:val="0"/>
                  <w:divBdr>
                    <w:top w:val="none" w:sz="0" w:space="0" w:color="auto"/>
                    <w:left w:val="none" w:sz="0" w:space="0" w:color="auto"/>
                    <w:bottom w:val="none" w:sz="0" w:space="0" w:color="auto"/>
                    <w:right w:val="none" w:sz="0" w:space="0" w:color="auto"/>
                  </w:divBdr>
                </w:div>
                <w:div w:id="1307277592">
                  <w:marLeft w:val="0"/>
                  <w:marRight w:val="0"/>
                  <w:marTop w:val="0"/>
                  <w:marBottom w:val="0"/>
                  <w:divBdr>
                    <w:top w:val="none" w:sz="0" w:space="0" w:color="auto"/>
                    <w:left w:val="none" w:sz="0" w:space="0" w:color="auto"/>
                    <w:bottom w:val="none" w:sz="0" w:space="0" w:color="auto"/>
                    <w:right w:val="none" w:sz="0" w:space="0" w:color="auto"/>
                  </w:divBdr>
                </w:div>
                <w:div w:id="682709204">
                  <w:marLeft w:val="0"/>
                  <w:marRight w:val="0"/>
                  <w:marTop w:val="0"/>
                  <w:marBottom w:val="0"/>
                  <w:divBdr>
                    <w:top w:val="none" w:sz="0" w:space="0" w:color="auto"/>
                    <w:left w:val="none" w:sz="0" w:space="0" w:color="auto"/>
                    <w:bottom w:val="none" w:sz="0" w:space="0" w:color="auto"/>
                    <w:right w:val="none" w:sz="0" w:space="0" w:color="auto"/>
                  </w:divBdr>
                </w:div>
                <w:div w:id="1707413908">
                  <w:marLeft w:val="0"/>
                  <w:marRight w:val="0"/>
                  <w:marTop w:val="0"/>
                  <w:marBottom w:val="0"/>
                  <w:divBdr>
                    <w:top w:val="none" w:sz="0" w:space="0" w:color="auto"/>
                    <w:left w:val="none" w:sz="0" w:space="0" w:color="auto"/>
                    <w:bottom w:val="none" w:sz="0" w:space="0" w:color="auto"/>
                    <w:right w:val="none" w:sz="0" w:space="0" w:color="auto"/>
                  </w:divBdr>
                </w:div>
                <w:div w:id="1708794557">
                  <w:marLeft w:val="0"/>
                  <w:marRight w:val="0"/>
                  <w:marTop w:val="0"/>
                  <w:marBottom w:val="0"/>
                  <w:divBdr>
                    <w:top w:val="none" w:sz="0" w:space="0" w:color="auto"/>
                    <w:left w:val="none" w:sz="0" w:space="0" w:color="auto"/>
                    <w:bottom w:val="none" w:sz="0" w:space="0" w:color="auto"/>
                    <w:right w:val="none" w:sz="0" w:space="0" w:color="auto"/>
                  </w:divBdr>
                </w:div>
                <w:div w:id="993294628">
                  <w:marLeft w:val="0"/>
                  <w:marRight w:val="0"/>
                  <w:marTop w:val="0"/>
                  <w:marBottom w:val="0"/>
                  <w:divBdr>
                    <w:top w:val="none" w:sz="0" w:space="0" w:color="auto"/>
                    <w:left w:val="none" w:sz="0" w:space="0" w:color="auto"/>
                    <w:bottom w:val="none" w:sz="0" w:space="0" w:color="auto"/>
                    <w:right w:val="none" w:sz="0" w:space="0" w:color="auto"/>
                  </w:divBdr>
                </w:div>
                <w:div w:id="2123525580">
                  <w:marLeft w:val="0"/>
                  <w:marRight w:val="0"/>
                  <w:marTop w:val="0"/>
                  <w:marBottom w:val="0"/>
                  <w:divBdr>
                    <w:top w:val="none" w:sz="0" w:space="0" w:color="auto"/>
                    <w:left w:val="none" w:sz="0" w:space="0" w:color="auto"/>
                    <w:bottom w:val="none" w:sz="0" w:space="0" w:color="auto"/>
                    <w:right w:val="none" w:sz="0" w:space="0" w:color="auto"/>
                  </w:divBdr>
                </w:div>
                <w:div w:id="1364137566">
                  <w:marLeft w:val="0"/>
                  <w:marRight w:val="0"/>
                  <w:marTop w:val="0"/>
                  <w:marBottom w:val="0"/>
                  <w:divBdr>
                    <w:top w:val="none" w:sz="0" w:space="0" w:color="auto"/>
                    <w:left w:val="none" w:sz="0" w:space="0" w:color="auto"/>
                    <w:bottom w:val="none" w:sz="0" w:space="0" w:color="auto"/>
                    <w:right w:val="none" w:sz="0" w:space="0" w:color="auto"/>
                  </w:divBdr>
                </w:div>
                <w:div w:id="869225644">
                  <w:marLeft w:val="0"/>
                  <w:marRight w:val="0"/>
                  <w:marTop w:val="0"/>
                  <w:marBottom w:val="0"/>
                  <w:divBdr>
                    <w:top w:val="none" w:sz="0" w:space="0" w:color="auto"/>
                    <w:left w:val="none" w:sz="0" w:space="0" w:color="auto"/>
                    <w:bottom w:val="none" w:sz="0" w:space="0" w:color="auto"/>
                    <w:right w:val="none" w:sz="0" w:space="0" w:color="auto"/>
                  </w:divBdr>
                </w:div>
                <w:div w:id="1716194032">
                  <w:marLeft w:val="0"/>
                  <w:marRight w:val="0"/>
                  <w:marTop w:val="0"/>
                  <w:marBottom w:val="0"/>
                  <w:divBdr>
                    <w:top w:val="none" w:sz="0" w:space="0" w:color="auto"/>
                    <w:left w:val="none" w:sz="0" w:space="0" w:color="auto"/>
                    <w:bottom w:val="none" w:sz="0" w:space="0" w:color="auto"/>
                    <w:right w:val="none" w:sz="0" w:space="0" w:color="auto"/>
                  </w:divBdr>
                </w:div>
                <w:div w:id="874001873">
                  <w:marLeft w:val="0"/>
                  <w:marRight w:val="0"/>
                  <w:marTop w:val="0"/>
                  <w:marBottom w:val="0"/>
                  <w:divBdr>
                    <w:top w:val="none" w:sz="0" w:space="0" w:color="auto"/>
                    <w:left w:val="none" w:sz="0" w:space="0" w:color="auto"/>
                    <w:bottom w:val="none" w:sz="0" w:space="0" w:color="auto"/>
                    <w:right w:val="none" w:sz="0" w:space="0" w:color="auto"/>
                  </w:divBdr>
                </w:div>
                <w:div w:id="609120343">
                  <w:marLeft w:val="0"/>
                  <w:marRight w:val="0"/>
                  <w:marTop w:val="0"/>
                  <w:marBottom w:val="0"/>
                  <w:divBdr>
                    <w:top w:val="none" w:sz="0" w:space="0" w:color="auto"/>
                    <w:left w:val="none" w:sz="0" w:space="0" w:color="auto"/>
                    <w:bottom w:val="none" w:sz="0" w:space="0" w:color="auto"/>
                    <w:right w:val="none" w:sz="0" w:space="0" w:color="auto"/>
                  </w:divBdr>
                </w:div>
                <w:div w:id="1928339441">
                  <w:marLeft w:val="0"/>
                  <w:marRight w:val="0"/>
                  <w:marTop w:val="0"/>
                  <w:marBottom w:val="0"/>
                  <w:divBdr>
                    <w:top w:val="none" w:sz="0" w:space="0" w:color="auto"/>
                    <w:left w:val="none" w:sz="0" w:space="0" w:color="auto"/>
                    <w:bottom w:val="none" w:sz="0" w:space="0" w:color="auto"/>
                    <w:right w:val="none" w:sz="0" w:space="0" w:color="auto"/>
                  </w:divBdr>
                </w:div>
                <w:div w:id="65497245">
                  <w:marLeft w:val="0"/>
                  <w:marRight w:val="0"/>
                  <w:marTop w:val="0"/>
                  <w:marBottom w:val="0"/>
                  <w:divBdr>
                    <w:top w:val="none" w:sz="0" w:space="0" w:color="auto"/>
                    <w:left w:val="none" w:sz="0" w:space="0" w:color="auto"/>
                    <w:bottom w:val="none" w:sz="0" w:space="0" w:color="auto"/>
                    <w:right w:val="none" w:sz="0" w:space="0" w:color="auto"/>
                  </w:divBdr>
                </w:div>
                <w:div w:id="1949727789">
                  <w:marLeft w:val="0"/>
                  <w:marRight w:val="0"/>
                  <w:marTop w:val="0"/>
                  <w:marBottom w:val="0"/>
                  <w:divBdr>
                    <w:top w:val="none" w:sz="0" w:space="0" w:color="auto"/>
                    <w:left w:val="none" w:sz="0" w:space="0" w:color="auto"/>
                    <w:bottom w:val="none" w:sz="0" w:space="0" w:color="auto"/>
                    <w:right w:val="none" w:sz="0" w:space="0" w:color="auto"/>
                  </w:divBdr>
                </w:div>
                <w:div w:id="1955600475">
                  <w:marLeft w:val="0"/>
                  <w:marRight w:val="0"/>
                  <w:marTop w:val="0"/>
                  <w:marBottom w:val="0"/>
                  <w:divBdr>
                    <w:top w:val="none" w:sz="0" w:space="0" w:color="auto"/>
                    <w:left w:val="none" w:sz="0" w:space="0" w:color="auto"/>
                    <w:bottom w:val="none" w:sz="0" w:space="0" w:color="auto"/>
                    <w:right w:val="none" w:sz="0" w:space="0" w:color="auto"/>
                  </w:divBdr>
                </w:div>
                <w:div w:id="1463690722">
                  <w:marLeft w:val="0"/>
                  <w:marRight w:val="0"/>
                  <w:marTop w:val="0"/>
                  <w:marBottom w:val="0"/>
                  <w:divBdr>
                    <w:top w:val="none" w:sz="0" w:space="0" w:color="auto"/>
                    <w:left w:val="none" w:sz="0" w:space="0" w:color="auto"/>
                    <w:bottom w:val="none" w:sz="0" w:space="0" w:color="auto"/>
                    <w:right w:val="none" w:sz="0" w:space="0" w:color="auto"/>
                  </w:divBdr>
                </w:div>
                <w:div w:id="1619533123">
                  <w:marLeft w:val="0"/>
                  <w:marRight w:val="0"/>
                  <w:marTop w:val="0"/>
                  <w:marBottom w:val="0"/>
                  <w:divBdr>
                    <w:top w:val="none" w:sz="0" w:space="0" w:color="auto"/>
                    <w:left w:val="none" w:sz="0" w:space="0" w:color="auto"/>
                    <w:bottom w:val="none" w:sz="0" w:space="0" w:color="auto"/>
                    <w:right w:val="none" w:sz="0" w:space="0" w:color="auto"/>
                  </w:divBdr>
                </w:div>
                <w:div w:id="503976545">
                  <w:marLeft w:val="0"/>
                  <w:marRight w:val="0"/>
                  <w:marTop w:val="0"/>
                  <w:marBottom w:val="0"/>
                  <w:divBdr>
                    <w:top w:val="none" w:sz="0" w:space="0" w:color="auto"/>
                    <w:left w:val="none" w:sz="0" w:space="0" w:color="auto"/>
                    <w:bottom w:val="none" w:sz="0" w:space="0" w:color="auto"/>
                    <w:right w:val="none" w:sz="0" w:space="0" w:color="auto"/>
                  </w:divBdr>
                </w:div>
                <w:div w:id="347417127">
                  <w:marLeft w:val="0"/>
                  <w:marRight w:val="0"/>
                  <w:marTop w:val="0"/>
                  <w:marBottom w:val="0"/>
                  <w:divBdr>
                    <w:top w:val="none" w:sz="0" w:space="0" w:color="auto"/>
                    <w:left w:val="none" w:sz="0" w:space="0" w:color="auto"/>
                    <w:bottom w:val="none" w:sz="0" w:space="0" w:color="auto"/>
                    <w:right w:val="none" w:sz="0" w:space="0" w:color="auto"/>
                  </w:divBdr>
                </w:div>
                <w:div w:id="542718444">
                  <w:marLeft w:val="0"/>
                  <w:marRight w:val="0"/>
                  <w:marTop w:val="0"/>
                  <w:marBottom w:val="0"/>
                  <w:divBdr>
                    <w:top w:val="none" w:sz="0" w:space="0" w:color="auto"/>
                    <w:left w:val="none" w:sz="0" w:space="0" w:color="auto"/>
                    <w:bottom w:val="none" w:sz="0" w:space="0" w:color="auto"/>
                    <w:right w:val="none" w:sz="0" w:space="0" w:color="auto"/>
                  </w:divBdr>
                </w:div>
                <w:div w:id="627786826">
                  <w:marLeft w:val="0"/>
                  <w:marRight w:val="0"/>
                  <w:marTop w:val="0"/>
                  <w:marBottom w:val="0"/>
                  <w:divBdr>
                    <w:top w:val="none" w:sz="0" w:space="0" w:color="auto"/>
                    <w:left w:val="none" w:sz="0" w:space="0" w:color="auto"/>
                    <w:bottom w:val="none" w:sz="0" w:space="0" w:color="auto"/>
                    <w:right w:val="none" w:sz="0" w:space="0" w:color="auto"/>
                  </w:divBdr>
                </w:div>
                <w:div w:id="1912034096">
                  <w:marLeft w:val="0"/>
                  <w:marRight w:val="0"/>
                  <w:marTop w:val="0"/>
                  <w:marBottom w:val="0"/>
                  <w:divBdr>
                    <w:top w:val="none" w:sz="0" w:space="0" w:color="auto"/>
                    <w:left w:val="none" w:sz="0" w:space="0" w:color="auto"/>
                    <w:bottom w:val="none" w:sz="0" w:space="0" w:color="auto"/>
                    <w:right w:val="none" w:sz="0" w:space="0" w:color="auto"/>
                  </w:divBdr>
                </w:div>
                <w:div w:id="2114085994">
                  <w:marLeft w:val="0"/>
                  <w:marRight w:val="0"/>
                  <w:marTop w:val="0"/>
                  <w:marBottom w:val="0"/>
                  <w:divBdr>
                    <w:top w:val="none" w:sz="0" w:space="0" w:color="auto"/>
                    <w:left w:val="none" w:sz="0" w:space="0" w:color="auto"/>
                    <w:bottom w:val="none" w:sz="0" w:space="0" w:color="auto"/>
                    <w:right w:val="none" w:sz="0" w:space="0" w:color="auto"/>
                  </w:divBdr>
                </w:div>
                <w:div w:id="1400051463">
                  <w:marLeft w:val="0"/>
                  <w:marRight w:val="0"/>
                  <w:marTop w:val="0"/>
                  <w:marBottom w:val="0"/>
                  <w:divBdr>
                    <w:top w:val="none" w:sz="0" w:space="0" w:color="auto"/>
                    <w:left w:val="none" w:sz="0" w:space="0" w:color="auto"/>
                    <w:bottom w:val="none" w:sz="0" w:space="0" w:color="auto"/>
                    <w:right w:val="none" w:sz="0" w:space="0" w:color="auto"/>
                  </w:divBdr>
                </w:div>
                <w:div w:id="1931885474">
                  <w:marLeft w:val="0"/>
                  <w:marRight w:val="0"/>
                  <w:marTop w:val="0"/>
                  <w:marBottom w:val="0"/>
                  <w:divBdr>
                    <w:top w:val="none" w:sz="0" w:space="0" w:color="auto"/>
                    <w:left w:val="none" w:sz="0" w:space="0" w:color="auto"/>
                    <w:bottom w:val="none" w:sz="0" w:space="0" w:color="auto"/>
                    <w:right w:val="none" w:sz="0" w:space="0" w:color="auto"/>
                  </w:divBdr>
                </w:div>
                <w:div w:id="1137649622">
                  <w:marLeft w:val="0"/>
                  <w:marRight w:val="0"/>
                  <w:marTop w:val="0"/>
                  <w:marBottom w:val="0"/>
                  <w:divBdr>
                    <w:top w:val="none" w:sz="0" w:space="0" w:color="auto"/>
                    <w:left w:val="none" w:sz="0" w:space="0" w:color="auto"/>
                    <w:bottom w:val="none" w:sz="0" w:space="0" w:color="auto"/>
                    <w:right w:val="none" w:sz="0" w:space="0" w:color="auto"/>
                  </w:divBdr>
                </w:div>
                <w:div w:id="1449203432">
                  <w:marLeft w:val="0"/>
                  <w:marRight w:val="0"/>
                  <w:marTop w:val="0"/>
                  <w:marBottom w:val="0"/>
                  <w:divBdr>
                    <w:top w:val="none" w:sz="0" w:space="0" w:color="auto"/>
                    <w:left w:val="none" w:sz="0" w:space="0" w:color="auto"/>
                    <w:bottom w:val="none" w:sz="0" w:space="0" w:color="auto"/>
                    <w:right w:val="none" w:sz="0" w:space="0" w:color="auto"/>
                  </w:divBdr>
                </w:div>
                <w:div w:id="1440876258">
                  <w:marLeft w:val="0"/>
                  <w:marRight w:val="0"/>
                  <w:marTop w:val="0"/>
                  <w:marBottom w:val="0"/>
                  <w:divBdr>
                    <w:top w:val="none" w:sz="0" w:space="0" w:color="auto"/>
                    <w:left w:val="none" w:sz="0" w:space="0" w:color="auto"/>
                    <w:bottom w:val="none" w:sz="0" w:space="0" w:color="auto"/>
                    <w:right w:val="none" w:sz="0" w:space="0" w:color="auto"/>
                  </w:divBdr>
                </w:div>
                <w:div w:id="382339250">
                  <w:marLeft w:val="0"/>
                  <w:marRight w:val="0"/>
                  <w:marTop w:val="0"/>
                  <w:marBottom w:val="0"/>
                  <w:divBdr>
                    <w:top w:val="none" w:sz="0" w:space="0" w:color="auto"/>
                    <w:left w:val="none" w:sz="0" w:space="0" w:color="auto"/>
                    <w:bottom w:val="none" w:sz="0" w:space="0" w:color="auto"/>
                    <w:right w:val="none" w:sz="0" w:space="0" w:color="auto"/>
                  </w:divBdr>
                </w:div>
                <w:div w:id="2572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7486">
          <w:marLeft w:val="0"/>
          <w:marRight w:val="0"/>
          <w:marTop w:val="15"/>
          <w:marBottom w:val="0"/>
          <w:divBdr>
            <w:top w:val="single" w:sz="48" w:space="0" w:color="auto"/>
            <w:left w:val="single" w:sz="48" w:space="0" w:color="auto"/>
            <w:bottom w:val="single" w:sz="48" w:space="0" w:color="auto"/>
            <w:right w:val="single" w:sz="48" w:space="0" w:color="auto"/>
          </w:divBdr>
          <w:divsChild>
            <w:div w:id="12150866">
              <w:marLeft w:val="0"/>
              <w:marRight w:val="0"/>
              <w:marTop w:val="0"/>
              <w:marBottom w:val="0"/>
              <w:divBdr>
                <w:top w:val="none" w:sz="0" w:space="0" w:color="auto"/>
                <w:left w:val="none" w:sz="0" w:space="0" w:color="auto"/>
                <w:bottom w:val="none" w:sz="0" w:space="0" w:color="auto"/>
                <w:right w:val="none" w:sz="0" w:space="0" w:color="auto"/>
              </w:divBdr>
              <w:divsChild>
                <w:div w:id="90786398">
                  <w:marLeft w:val="0"/>
                  <w:marRight w:val="0"/>
                  <w:marTop w:val="0"/>
                  <w:marBottom w:val="0"/>
                  <w:divBdr>
                    <w:top w:val="none" w:sz="0" w:space="0" w:color="auto"/>
                    <w:left w:val="none" w:sz="0" w:space="0" w:color="auto"/>
                    <w:bottom w:val="none" w:sz="0" w:space="0" w:color="auto"/>
                    <w:right w:val="none" w:sz="0" w:space="0" w:color="auto"/>
                  </w:divBdr>
                </w:div>
                <w:div w:id="414328177">
                  <w:marLeft w:val="0"/>
                  <w:marRight w:val="0"/>
                  <w:marTop w:val="0"/>
                  <w:marBottom w:val="0"/>
                  <w:divBdr>
                    <w:top w:val="none" w:sz="0" w:space="0" w:color="auto"/>
                    <w:left w:val="none" w:sz="0" w:space="0" w:color="auto"/>
                    <w:bottom w:val="none" w:sz="0" w:space="0" w:color="auto"/>
                    <w:right w:val="none" w:sz="0" w:space="0" w:color="auto"/>
                  </w:divBdr>
                </w:div>
                <w:div w:id="40138656">
                  <w:marLeft w:val="0"/>
                  <w:marRight w:val="0"/>
                  <w:marTop w:val="0"/>
                  <w:marBottom w:val="0"/>
                  <w:divBdr>
                    <w:top w:val="none" w:sz="0" w:space="0" w:color="auto"/>
                    <w:left w:val="none" w:sz="0" w:space="0" w:color="auto"/>
                    <w:bottom w:val="none" w:sz="0" w:space="0" w:color="auto"/>
                    <w:right w:val="none" w:sz="0" w:space="0" w:color="auto"/>
                  </w:divBdr>
                </w:div>
                <w:div w:id="1785806681">
                  <w:marLeft w:val="0"/>
                  <w:marRight w:val="0"/>
                  <w:marTop w:val="0"/>
                  <w:marBottom w:val="0"/>
                  <w:divBdr>
                    <w:top w:val="none" w:sz="0" w:space="0" w:color="auto"/>
                    <w:left w:val="none" w:sz="0" w:space="0" w:color="auto"/>
                    <w:bottom w:val="none" w:sz="0" w:space="0" w:color="auto"/>
                    <w:right w:val="none" w:sz="0" w:space="0" w:color="auto"/>
                  </w:divBdr>
                </w:div>
                <w:div w:id="1450851248">
                  <w:marLeft w:val="0"/>
                  <w:marRight w:val="0"/>
                  <w:marTop w:val="0"/>
                  <w:marBottom w:val="0"/>
                  <w:divBdr>
                    <w:top w:val="none" w:sz="0" w:space="0" w:color="auto"/>
                    <w:left w:val="none" w:sz="0" w:space="0" w:color="auto"/>
                    <w:bottom w:val="none" w:sz="0" w:space="0" w:color="auto"/>
                    <w:right w:val="none" w:sz="0" w:space="0" w:color="auto"/>
                  </w:divBdr>
                </w:div>
                <w:div w:id="2048674224">
                  <w:marLeft w:val="0"/>
                  <w:marRight w:val="0"/>
                  <w:marTop w:val="0"/>
                  <w:marBottom w:val="0"/>
                  <w:divBdr>
                    <w:top w:val="none" w:sz="0" w:space="0" w:color="auto"/>
                    <w:left w:val="none" w:sz="0" w:space="0" w:color="auto"/>
                    <w:bottom w:val="none" w:sz="0" w:space="0" w:color="auto"/>
                    <w:right w:val="none" w:sz="0" w:space="0" w:color="auto"/>
                  </w:divBdr>
                </w:div>
                <w:div w:id="253784604">
                  <w:marLeft w:val="0"/>
                  <w:marRight w:val="0"/>
                  <w:marTop w:val="0"/>
                  <w:marBottom w:val="0"/>
                  <w:divBdr>
                    <w:top w:val="none" w:sz="0" w:space="0" w:color="auto"/>
                    <w:left w:val="none" w:sz="0" w:space="0" w:color="auto"/>
                    <w:bottom w:val="none" w:sz="0" w:space="0" w:color="auto"/>
                    <w:right w:val="none" w:sz="0" w:space="0" w:color="auto"/>
                  </w:divBdr>
                </w:div>
                <w:div w:id="1429502043">
                  <w:marLeft w:val="0"/>
                  <w:marRight w:val="0"/>
                  <w:marTop w:val="0"/>
                  <w:marBottom w:val="0"/>
                  <w:divBdr>
                    <w:top w:val="none" w:sz="0" w:space="0" w:color="auto"/>
                    <w:left w:val="none" w:sz="0" w:space="0" w:color="auto"/>
                    <w:bottom w:val="none" w:sz="0" w:space="0" w:color="auto"/>
                    <w:right w:val="none" w:sz="0" w:space="0" w:color="auto"/>
                  </w:divBdr>
                </w:div>
                <w:div w:id="1847402728">
                  <w:marLeft w:val="0"/>
                  <w:marRight w:val="0"/>
                  <w:marTop w:val="0"/>
                  <w:marBottom w:val="0"/>
                  <w:divBdr>
                    <w:top w:val="none" w:sz="0" w:space="0" w:color="auto"/>
                    <w:left w:val="none" w:sz="0" w:space="0" w:color="auto"/>
                    <w:bottom w:val="none" w:sz="0" w:space="0" w:color="auto"/>
                    <w:right w:val="none" w:sz="0" w:space="0" w:color="auto"/>
                  </w:divBdr>
                </w:div>
                <w:div w:id="1658604933">
                  <w:marLeft w:val="0"/>
                  <w:marRight w:val="0"/>
                  <w:marTop w:val="0"/>
                  <w:marBottom w:val="0"/>
                  <w:divBdr>
                    <w:top w:val="none" w:sz="0" w:space="0" w:color="auto"/>
                    <w:left w:val="none" w:sz="0" w:space="0" w:color="auto"/>
                    <w:bottom w:val="none" w:sz="0" w:space="0" w:color="auto"/>
                    <w:right w:val="none" w:sz="0" w:space="0" w:color="auto"/>
                  </w:divBdr>
                </w:div>
                <w:div w:id="2141069298">
                  <w:marLeft w:val="0"/>
                  <w:marRight w:val="0"/>
                  <w:marTop w:val="0"/>
                  <w:marBottom w:val="0"/>
                  <w:divBdr>
                    <w:top w:val="none" w:sz="0" w:space="0" w:color="auto"/>
                    <w:left w:val="none" w:sz="0" w:space="0" w:color="auto"/>
                    <w:bottom w:val="none" w:sz="0" w:space="0" w:color="auto"/>
                    <w:right w:val="none" w:sz="0" w:space="0" w:color="auto"/>
                  </w:divBdr>
                </w:div>
                <w:div w:id="635262690">
                  <w:marLeft w:val="0"/>
                  <w:marRight w:val="0"/>
                  <w:marTop w:val="0"/>
                  <w:marBottom w:val="0"/>
                  <w:divBdr>
                    <w:top w:val="none" w:sz="0" w:space="0" w:color="auto"/>
                    <w:left w:val="none" w:sz="0" w:space="0" w:color="auto"/>
                    <w:bottom w:val="none" w:sz="0" w:space="0" w:color="auto"/>
                    <w:right w:val="none" w:sz="0" w:space="0" w:color="auto"/>
                  </w:divBdr>
                </w:div>
                <w:div w:id="1289051244">
                  <w:marLeft w:val="0"/>
                  <w:marRight w:val="0"/>
                  <w:marTop w:val="0"/>
                  <w:marBottom w:val="0"/>
                  <w:divBdr>
                    <w:top w:val="none" w:sz="0" w:space="0" w:color="auto"/>
                    <w:left w:val="none" w:sz="0" w:space="0" w:color="auto"/>
                    <w:bottom w:val="none" w:sz="0" w:space="0" w:color="auto"/>
                    <w:right w:val="none" w:sz="0" w:space="0" w:color="auto"/>
                  </w:divBdr>
                </w:div>
                <w:div w:id="897672827">
                  <w:marLeft w:val="0"/>
                  <w:marRight w:val="0"/>
                  <w:marTop w:val="0"/>
                  <w:marBottom w:val="0"/>
                  <w:divBdr>
                    <w:top w:val="none" w:sz="0" w:space="0" w:color="auto"/>
                    <w:left w:val="none" w:sz="0" w:space="0" w:color="auto"/>
                    <w:bottom w:val="none" w:sz="0" w:space="0" w:color="auto"/>
                    <w:right w:val="none" w:sz="0" w:space="0" w:color="auto"/>
                  </w:divBdr>
                </w:div>
                <w:div w:id="656809238">
                  <w:marLeft w:val="0"/>
                  <w:marRight w:val="0"/>
                  <w:marTop w:val="0"/>
                  <w:marBottom w:val="0"/>
                  <w:divBdr>
                    <w:top w:val="none" w:sz="0" w:space="0" w:color="auto"/>
                    <w:left w:val="none" w:sz="0" w:space="0" w:color="auto"/>
                    <w:bottom w:val="none" w:sz="0" w:space="0" w:color="auto"/>
                    <w:right w:val="none" w:sz="0" w:space="0" w:color="auto"/>
                  </w:divBdr>
                </w:div>
                <w:div w:id="1821967650">
                  <w:marLeft w:val="0"/>
                  <w:marRight w:val="0"/>
                  <w:marTop w:val="0"/>
                  <w:marBottom w:val="0"/>
                  <w:divBdr>
                    <w:top w:val="none" w:sz="0" w:space="0" w:color="auto"/>
                    <w:left w:val="none" w:sz="0" w:space="0" w:color="auto"/>
                    <w:bottom w:val="none" w:sz="0" w:space="0" w:color="auto"/>
                    <w:right w:val="none" w:sz="0" w:space="0" w:color="auto"/>
                  </w:divBdr>
                </w:div>
                <w:div w:id="1924558254">
                  <w:marLeft w:val="0"/>
                  <w:marRight w:val="0"/>
                  <w:marTop w:val="0"/>
                  <w:marBottom w:val="0"/>
                  <w:divBdr>
                    <w:top w:val="none" w:sz="0" w:space="0" w:color="auto"/>
                    <w:left w:val="none" w:sz="0" w:space="0" w:color="auto"/>
                    <w:bottom w:val="none" w:sz="0" w:space="0" w:color="auto"/>
                    <w:right w:val="none" w:sz="0" w:space="0" w:color="auto"/>
                  </w:divBdr>
                </w:div>
                <w:div w:id="1255358103">
                  <w:marLeft w:val="0"/>
                  <w:marRight w:val="0"/>
                  <w:marTop w:val="0"/>
                  <w:marBottom w:val="0"/>
                  <w:divBdr>
                    <w:top w:val="none" w:sz="0" w:space="0" w:color="auto"/>
                    <w:left w:val="none" w:sz="0" w:space="0" w:color="auto"/>
                    <w:bottom w:val="none" w:sz="0" w:space="0" w:color="auto"/>
                    <w:right w:val="none" w:sz="0" w:space="0" w:color="auto"/>
                  </w:divBdr>
                </w:div>
                <w:div w:id="1386176267">
                  <w:marLeft w:val="0"/>
                  <w:marRight w:val="0"/>
                  <w:marTop w:val="0"/>
                  <w:marBottom w:val="0"/>
                  <w:divBdr>
                    <w:top w:val="none" w:sz="0" w:space="0" w:color="auto"/>
                    <w:left w:val="none" w:sz="0" w:space="0" w:color="auto"/>
                    <w:bottom w:val="none" w:sz="0" w:space="0" w:color="auto"/>
                    <w:right w:val="none" w:sz="0" w:space="0" w:color="auto"/>
                  </w:divBdr>
                </w:div>
                <w:div w:id="1131245790">
                  <w:marLeft w:val="0"/>
                  <w:marRight w:val="0"/>
                  <w:marTop w:val="0"/>
                  <w:marBottom w:val="0"/>
                  <w:divBdr>
                    <w:top w:val="none" w:sz="0" w:space="0" w:color="auto"/>
                    <w:left w:val="none" w:sz="0" w:space="0" w:color="auto"/>
                    <w:bottom w:val="none" w:sz="0" w:space="0" w:color="auto"/>
                    <w:right w:val="none" w:sz="0" w:space="0" w:color="auto"/>
                  </w:divBdr>
                </w:div>
                <w:div w:id="628047607">
                  <w:marLeft w:val="0"/>
                  <w:marRight w:val="0"/>
                  <w:marTop w:val="0"/>
                  <w:marBottom w:val="0"/>
                  <w:divBdr>
                    <w:top w:val="none" w:sz="0" w:space="0" w:color="auto"/>
                    <w:left w:val="none" w:sz="0" w:space="0" w:color="auto"/>
                    <w:bottom w:val="none" w:sz="0" w:space="0" w:color="auto"/>
                    <w:right w:val="none" w:sz="0" w:space="0" w:color="auto"/>
                  </w:divBdr>
                </w:div>
                <w:div w:id="330111063">
                  <w:marLeft w:val="0"/>
                  <w:marRight w:val="0"/>
                  <w:marTop w:val="0"/>
                  <w:marBottom w:val="0"/>
                  <w:divBdr>
                    <w:top w:val="none" w:sz="0" w:space="0" w:color="auto"/>
                    <w:left w:val="none" w:sz="0" w:space="0" w:color="auto"/>
                    <w:bottom w:val="none" w:sz="0" w:space="0" w:color="auto"/>
                    <w:right w:val="none" w:sz="0" w:space="0" w:color="auto"/>
                  </w:divBdr>
                </w:div>
                <w:div w:id="1237130763">
                  <w:marLeft w:val="0"/>
                  <w:marRight w:val="0"/>
                  <w:marTop w:val="0"/>
                  <w:marBottom w:val="0"/>
                  <w:divBdr>
                    <w:top w:val="none" w:sz="0" w:space="0" w:color="auto"/>
                    <w:left w:val="none" w:sz="0" w:space="0" w:color="auto"/>
                    <w:bottom w:val="none" w:sz="0" w:space="0" w:color="auto"/>
                    <w:right w:val="none" w:sz="0" w:space="0" w:color="auto"/>
                  </w:divBdr>
                </w:div>
                <w:div w:id="676732129">
                  <w:marLeft w:val="0"/>
                  <w:marRight w:val="0"/>
                  <w:marTop w:val="0"/>
                  <w:marBottom w:val="0"/>
                  <w:divBdr>
                    <w:top w:val="none" w:sz="0" w:space="0" w:color="auto"/>
                    <w:left w:val="none" w:sz="0" w:space="0" w:color="auto"/>
                    <w:bottom w:val="none" w:sz="0" w:space="0" w:color="auto"/>
                    <w:right w:val="none" w:sz="0" w:space="0" w:color="auto"/>
                  </w:divBdr>
                </w:div>
                <w:div w:id="71859237">
                  <w:marLeft w:val="0"/>
                  <w:marRight w:val="0"/>
                  <w:marTop w:val="0"/>
                  <w:marBottom w:val="0"/>
                  <w:divBdr>
                    <w:top w:val="none" w:sz="0" w:space="0" w:color="auto"/>
                    <w:left w:val="none" w:sz="0" w:space="0" w:color="auto"/>
                    <w:bottom w:val="none" w:sz="0" w:space="0" w:color="auto"/>
                    <w:right w:val="none" w:sz="0" w:space="0" w:color="auto"/>
                  </w:divBdr>
                </w:div>
                <w:div w:id="954290699">
                  <w:marLeft w:val="0"/>
                  <w:marRight w:val="0"/>
                  <w:marTop w:val="0"/>
                  <w:marBottom w:val="0"/>
                  <w:divBdr>
                    <w:top w:val="none" w:sz="0" w:space="0" w:color="auto"/>
                    <w:left w:val="none" w:sz="0" w:space="0" w:color="auto"/>
                    <w:bottom w:val="none" w:sz="0" w:space="0" w:color="auto"/>
                    <w:right w:val="none" w:sz="0" w:space="0" w:color="auto"/>
                  </w:divBdr>
                </w:div>
                <w:div w:id="487791277">
                  <w:marLeft w:val="0"/>
                  <w:marRight w:val="0"/>
                  <w:marTop w:val="0"/>
                  <w:marBottom w:val="0"/>
                  <w:divBdr>
                    <w:top w:val="none" w:sz="0" w:space="0" w:color="auto"/>
                    <w:left w:val="none" w:sz="0" w:space="0" w:color="auto"/>
                    <w:bottom w:val="none" w:sz="0" w:space="0" w:color="auto"/>
                    <w:right w:val="none" w:sz="0" w:space="0" w:color="auto"/>
                  </w:divBdr>
                </w:div>
                <w:div w:id="2001427321">
                  <w:marLeft w:val="0"/>
                  <w:marRight w:val="0"/>
                  <w:marTop w:val="0"/>
                  <w:marBottom w:val="0"/>
                  <w:divBdr>
                    <w:top w:val="none" w:sz="0" w:space="0" w:color="auto"/>
                    <w:left w:val="none" w:sz="0" w:space="0" w:color="auto"/>
                    <w:bottom w:val="none" w:sz="0" w:space="0" w:color="auto"/>
                    <w:right w:val="none" w:sz="0" w:space="0" w:color="auto"/>
                  </w:divBdr>
                </w:div>
                <w:div w:id="1583685627">
                  <w:marLeft w:val="0"/>
                  <w:marRight w:val="0"/>
                  <w:marTop w:val="0"/>
                  <w:marBottom w:val="0"/>
                  <w:divBdr>
                    <w:top w:val="none" w:sz="0" w:space="0" w:color="auto"/>
                    <w:left w:val="none" w:sz="0" w:space="0" w:color="auto"/>
                    <w:bottom w:val="none" w:sz="0" w:space="0" w:color="auto"/>
                    <w:right w:val="none" w:sz="0" w:space="0" w:color="auto"/>
                  </w:divBdr>
                </w:div>
                <w:div w:id="11886083">
                  <w:marLeft w:val="0"/>
                  <w:marRight w:val="0"/>
                  <w:marTop w:val="0"/>
                  <w:marBottom w:val="0"/>
                  <w:divBdr>
                    <w:top w:val="none" w:sz="0" w:space="0" w:color="auto"/>
                    <w:left w:val="none" w:sz="0" w:space="0" w:color="auto"/>
                    <w:bottom w:val="none" w:sz="0" w:space="0" w:color="auto"/>
                    <w:right w:val="none" w:sz="0" w:space="0" w:color="auto"/>
                  </w:divBdr>
                </w:div>
                <w:div w:id="977340929">
                  <w:marLeft w:val="0"/>
                  <w:marRight w:val="0"/>
                  <w:marTop w:val="0"/>
                  <w:marBottom w:val="0"/>
                  <w:divBdr>
                    <w:top w:val="none" w:sz="0" w:space="0" w:color="auto"/>
                    <w:left w:val="none" w:sz="0" w:space="0" w:color="auto"/>
                    <w:bottom w:val="none" w:sz="0" w:space="0" w:color="auto"/>
                    <w:right w:val="none" w:sz="0" w:space="0" w:color="auto"/>
                  </w:divBdr>
                </w:div>
                <w:div w:id="1709645155">
                  <w:marLeft w:val="0"/>
                  <w:marRight w:val="0"/>
                  <w:marTop w:val="0"/>
                  <w:marBottom w:val="0"/>
                  <w:divBdr>
                    <w:top w:val="none" w:sz="0" w:space="0" w:color="auto"/>
                    <w:left w:val="none" w:sz="0" w:space="0" w:color="auto"/>
                    <w:bottom w:val="none" w:sz="0" w:space="0" w:color="auto"/>
                    <w:right w:val="none" w:sz="0" w:space="0" w:color="auto"/>
                  </w:divBdr>
                </w:div>
                <w:div w:id="2024821282">
                  <w:marLeft w:val="0"/>
                  <w:marRight w:val="0"/>
                  <w:marTop w:val="0"/>
                  <w:marBottom w:val="0"/>
                  <w:divBdr>
                    <w:top w:val="none" w:sz="0" w:space="0" w:color="auto"/>
                    <w:left w:val="none" w:sz="0" w:space="0" w:color="auto"/>
                    <w:bottom w:val="none" w:sz="0" w:space="0" w:color="auto"/>
                    <w:right w:val="none" w:sz="0" w:space="0" w:color="auto"/>
                  </w:divBdr>
                </w:div>
                <w:div w:id="268709176">
                  <w:marLeft w:val="0"/>
                  <w:marRight w:val="0"/>
                  <w:marTop w:val="0"/>
                  <w:marBottom w:val="0"/>
                  <w:divBdr>
                    <w:top w:val="none" w:sz="0" w:space="0" w:color="auto"/>
                    <w:left w:val="none" w:sz="0" w:space="0" w:color="auto"/>
                    <w:bottom w:val="none" w:sz="0" w:space="0" w:color="auto"/>
                    <w:right w:val="none" w:sz="0" w:space="0" w:color="auto"/>
                  </w:divBdr>
                </w:div>
                <w:div w:id="1427263166">
                  <w:marLeft w:val="0"/>
                  <w:marRight w:val="0"/>
                  <w:marTop w:val="0"/>
                  <w:marBottom w:val="0"/>
                  <w:divBdr>
                    <w:top w:val="none" w:sz="0" w:space="0" w:color="auto"/>
                    <w:left w:val="none" w:sz="0" w:space="0" w:color="auto"/>
                    <w:bottom w:val="none" w:sz="0" w:space="0" w:color="auto"/>
                    <w:right w:val="none" w:sz="0" w:space="0" w:color="auto"/>
                  </w:divBdr>
                </w:div>
                <w:div w:id="1932931002">
                  <w:marLeft w:val="0"/>
                  <w:marRight w:val="0"/>
                  <w:marTop w:val="0"/>
                  <w:marBottom w:val="0"/>
                  <w:divBdr>
                    <w:top w:val="none" w:sz="0" w:space="0" w:color="auto"/>
                    <w:left w:val="none" w:sz="0" w:space="0" w:color="auto"/>
                    <w:bottom w:val="none" w:sz="0" w:space="0" w:color="auto"/>
                    <w:right w:val="none" w:sz="0" w:space="0" w:color="auto"/>
                  </w:divBdr>
                </w:div>
                <w:div w:id="278462750">
                  <w:marLeft w:val="0"/>
                  <w:marRight w:val="0"/>
                  <w:marTop w:val="0"/>
                  <w:marBottom w:val="0"/>
                  <w:divBdr>
                    <w:top w:val="none" w:sz="0" w:space="0" w:color="auto"/>
                    <w:left w:val="none" w:sz="0" w:space="0" w:color="auto"/>
                    <w:bottom w:val="none" w:sz="0" w:space="0" w:color="auto"/>
                    <w:right w:val="none" w:sz="0" w:space="0" w:color="auto"/>
                  </w:divBdr>
                </w:div>
                <w:div w:id="1405491294">
                  <w:marLeft w:val="0"/>
                  <w:marRight w:val="0"/>
                  <w:marTop w:val="0"/>
                  <w:marBottom w:val="0"/>
                  <w:divBdr>
                    <w:top w:val="none" w:sz="0" w:space="0" w:color="auto"/>
                    <w:left w:val="none" w:sz="0" w:space="0" w:color="auto"/>
                    <w:bottom w:val="none" w:sz="0" w:space="0" w:color="auto"/>
                    <w:right w:val="none" w:sz="0" w:space="0" w:color="auto"/>
                  </w:divBdr>
                </w:div>
                <w:div w:id="1471248286">
                  <w:marLeft w:val="0"/>
                  <w:marRight w:val="0"/>
                  <w:marTop w:val="0"/>
                  <w:marBottom w:val="0"/>
                  <w:divBdr>
                    <w:top w:val="none" w:sz="0" w:space="0" w:color="auto"/>
                    <w:left w:val="none" w:sz="0" w:space="0" w:color="auto"/>
                    <w:bottom w:val="none" w:sz="0" w:space="0" w:color="auto"/>
                    <w:right w:val="none" w:sz="0" w:space="0" w:color="auto"/>
                  </w:divBdr>
                </w:div>
                <w:div w:id="529221521">
                  <w:marLeft w:val="0"/>
                  <w:marRight w:val="0"/>
                  <w:marTop w:val="0"/>
                  <w:marBottom w:val="0"/>
                  <w:divBdr>
                    <w:top w:val="none" w:sz="0" w:space="0" w:color="auto"/>
                    <w:left w:val="none" w:sz="0" w:space="0" w:color="auto"/>
                    <w:bottom w:val="none" w:sz="0" w:space="0" w:color="auto"/>
                    <w:right w:val="none" w:sz="0" w:space="0" w:color="auto"/>
                  </w:divBdr>
                </w:div>
                <w:div w:id="506868075">
                  <w:marLeft w:val="0"/>
                  <w:marRight w:val="0"/>
                  <w:marTop w:val="0"/>
                  <w:marBottom w:val="0"/>
                  <w:divBdr>
                    <w:top w:val="none" w:sz="0" w:space="0" w:color="auto"/>
                    <w:left w:val="none" w:sz="0" w:space="0" w:color="auto"/>
                    <w:bottom w:val="none" w:sz="0" w:space="0" w:color="auto"/>
                    <w:right w:val="none" w:sz="0" w:space="0" w:color="auto"/>
                  </w:divBdr>
                </w:div>
                <w:div w:id="2000845348">
                  <w:marLeft w:val="0"/>
                  <w:marRight w:val="0"/>
                  <w:marTop w:val="0"/>
                  <w:marBottom w:val="0"/>
                  <w:divBdr>
                    <w:top w:val="none" w:sz="0" w:space="0" w:color="auto"/>
                    <w:left w:val="none" w:sz="0" w:space="0" w:color="auto"/>
                    <w:bottom w:val="none" w:sz="0" w:space="0" w:color="auto"/>
                    <w:right w:val="none" w:sz="0" w:space="0" w:color="auto"/>
                  </w:divBdr>
                </w:div>
                <w:div w:id="1402942444">
                  <w:marLeft w:val="0"/>
                  <w:marRight w:val="0"/>
                  <w:marTop w:val="0"/>
                  <w:marBottom w:val="0"/>
                  <w:divBdr>
                    <w:top w:val="none" w:sz="0" w:space="0" w:color="auto"/>
                    <w:left w:val="none" w:sz="0" w:space="0" w:color="auto"/>
                    <w:bottom w:val="none" w:sz="0" w:space="0" w:color="auto"/>
                    <w:right w:val="none" w:sz="0" w:space="0" w:color="auto"/>
                  </w:divBdr>
                </w:div>
                <w:div w:id="1775905199">
                  <w:marLeft w:val="0"/>
                  <w:marRight w:val="0"/>
                  <w:marTop w:val="0"/>
                  <w:marBottom w:val="0"/>
                  <w:divBdr>
                    <w:top w:val="none" w:sz="0" w:space="0" w:color="auto"/>
                    <w:left w:val="none" w:sz="0" w:space="0" w:color="auto"/>
                    <w:bottom w:val="none" w:sz="0" w:space="0" w:color="auto"/>
                    <w:right w:val="none" w:sz="0" w:space="0" w:color="auto"/>
                  </w:divBdr>
                </w:div>
                <w:div w:id="897520572">
                  <w:marLeft w:val="0"/>
                  <w:marRight w:val="0"/>
                  <w:marTop w:val="0"/>
                  <w:marBottom w:val="0"/>
                  <w:divBdr>
                    <w:top w:val="none" w:sz="0" w:space="0" w:color="auto"/>
                    <w:left w:val="none" w:sz="0" w:space="0" w:color="auto"/>
                    <w:bottom w:val="none" w:sz="0" w:space="0" w:color="auto"/>
                    <w:right w:val="none" w:sz="0" w:space="0" w:color="auto"/>
                  </w:divBdr>
                </w:div>
                <w:div w:id="279339949">
                  <w:marLeft w:val="0"/>
                  <w:marRight w:val="0"/>
                  <w:marTop w:val="0"/>
                  <w:marBottom w:val="0"/>
                  <w:divBdr>
                    <w:top w:val="none" w:sz="0" w:space="0" w:color="auto"/>
                    <w:left w:val="none" w:sz="0" w:space="0" w:color="auto"/>
                    <w:bottom w:val="none" w:sz="0" w:space="0" w:color="auto"/>
                    <w:right w:val="none" w:sz="0" w:space="0" w:color="auto"/>
                  </w:divBdr>
                </w:div>
                <w:div w:id="229996941">
                  <w:marLeft w:val="0"/>
                  <w:marRight w:val="0"/>
                  <w:marTop w:val="0"/>
                  <w:marBottom w:val="0"/>
                  <w:divBdr>
                    <w:top w:val="none" w:sz="0" w:space="0" w:color="auto"/>
                    <w:left w:val="none" w:sz="0" w:space="0" w:color="auto"/>
                    <w:bottom w:val="none" w:sz="0" w:space="0" w:color="auto"/>
                    <w:right w:val="none" w:sz="0" w:space="0" w:color="auto"/>
                  </w:divBdr>
                </w:div>
                <w:div w:id="814489858">
                  <w:marLeft w:val="0"/>
                  <w:marRight w:val="0"/>
                  <w:marTop w:val="0"/>
                  <w:marBottom w:val="0"/>
                  <w:divBdr>
                    <w:top w:val="none" w:sz="0" w:space="0" w:color="auto"/>
                    <w:left w:val="none" w:sz="0" w:space="0" w:color="auto"/>
                    <w:bottom w:val="none" w:sz="0" w:space="0" w:color="auto"/>
                    <w:right w:val="none" w:sz="0" w:space="0" w:color="auto"/>
                  </w:divBdr>
                </w:div>
                <w:div w:id="1725719966">
                  <w:marLeft w:val="0"/>
                  <w:marRight w:val="0"/>
                  <w:marTop w:val="0"/>
                  <w:marBottom w:val="0"/>
                  <w:divBdr>
                    <w:top w:val="none" w:sz="0" w:space="0" w:color="auto"/>
                    <w:left w:val="none" w:sz="0" w:space="0" w:color="auto"/>
                    <w:bottom w:val="none" w:sz="0" w:space="0" w:color="auto"/>
                    <w:right w:val="none" w:sz="0" w:space="0" w:color="auto"/>
                  </w:divBdr>
                </w:div>
                <w:div w:id="336660476">
                  <w:marLeft w:val="0"/>
                  <w:marRight w:val="0"/>
                  <w:marTop w:val="0"/>
                  <w:marBottom w:val="0"/>
                  <w:divBdr>
                    <w:top w:val="none" w:sz="0" w:space="0" w:color="auto"/>
                    <w:left w:val="none" w:sz="0" w:space="0" w:color="auto"/>
                    <w:bottom w:val="none" w:sz="0" w:space="0" w:color="auto"/>
                    <w:right w:val="none" w:sz="0" w:space="0" w:color="auto"/>
                  </w:divBdr>
                </w:div>
                <w:div w:id="1296641821">
                  <w:marLeft w:val="0"/>
                  <w:marRight w:val="0"/>
                  <w:marTop w:val="0"/>
                  <w:marBottom w:val="0"/>
                  <w:divBdr>
                    <w:top w:val="none" w:sz="0" w:space="0" w:color="auto"/>
                    <w:left w:val="none" w:sz="0" w:space="0" w:color="auto"/>
                    <w:bottom w:val="none" w:sz="0" w:space="0" w:color="auto"/>
                    <w:right w:val="none" w:sz="0" w:space="0" w:color="auto"/>
                  </w:divBdr>
                </w:div>
                <w:div w:id="327908239">
                  <w:marLeft w:val="0"/>
                  <w:marRight w:val="0"/>
                  <w:marTop w:val="0"/>
                  <w:marBottom w:val="0"/>
                  <w:divBdr>
                    <w:top w:val="none" w:sz="0" w:space="0" w:color="auto"/>
                    <w:left w:val="none" w:sz="0" w:space="0" w:color="auto"/>
                    <w:bottom w:val="none" w:sz="0" w:space="0" w:color="auto"/>
                    <w:right w:val="none" w:sz="0" w:space="0" w:color="auto"/>
                  </w:divBdr>
                </w:div>
                <w:div w:id="1065760740">
                  <w:marLeft w:val="0"/>
                  <w:marRight w:val="0"/>
                  <w:marTop w:val="0"/>
                  <w:marBottom w:val="0"/>
                  <w:divBdr>
                    <w:top w:val="none" w:sz="0" w:space="0" w:color="auto"/>
                    <w:left w:val="none" w:sz="0" w:space="0" w:color="auto"/>
                    <w:bottom w:val="none" w:sz="0" w:space="0" w:color="auto"/>
                    <w:right w:val="none" w:sz="0" w:space="0" w:color="auto"/>
                  </w:divBdr>
                </w:div>
                <w:div w:id="959528329">
                  <w:marLeft w:val="0"/>
                  <w:marRight w:val="0"/>
                  <w:marTop w:val="0"/>
                  <w:marBottom w:val="0"/>
                  <w:divBdr>
                    <w:top w:val="none" w:sz="0" w:space="0" w:color="auto"/>
                    <w:left w:val="none" w:sz="0" w:space="0" w:color="auto"/>
                    <w:bottom w:val="none" w:sz="0" w:space="0" w:color="auto"/>
                    <w:right w:val="none" w:sz="0" w:space="0" w:color="auto"/>
                  </w:divBdr>
                </w:div>
                <w:div w:id="1285579792">
                  <w:marLeft w:val="0"/>
                  <w:marRight w:val="0"/>
                  <w:marTop w:val="0"/>
                  <w:marBottom w:val="0"/>
                  <w:divBdr>
                    <w:top w:val="none" w:sz="0" w:space="0" w:color="auto"/>
                    <w:left w:val="none" w:sz="0" w:space="0" w:color="auto"/>
                    <w:bottom w:val="none" w:sz="0" w:space="0" w:color="auto"/>
                    <w:right w:val="none" w:sz="0" w:space="0" w:color="auto"/>
                  </w:divBdr>
                </w:div>
                <w:div w:id="1515997512">
                  <w:marLeft w:val="0"/>
                  <w:marRight w:val="0"/>
                  <w:marTop w:val="0"/>
                  <w:marBottom w:val="0"/>
                  <w:divBdr>
                    <w:top w:val="none" w:sz="0" w:space="0" w:color="auto"/>
                    <w:left w:val="none" w:sz="0" w:space="0" w:color="auto"/>
                    <w:bottom w:val="none" w:sz="0" w:space="0" w:color="auto"/>
                    <w:right w:val="none" w:sz="0" w:space="0" w:color="auto"/>
                  </w:divBdr>
                </w:div>
                <w:div w:id="1766724156">
                  <w:marLeft w:val="0"/>
                  <w:marRight w:val="0"/>
                  <w:marTop w:val="0"/>
                  <w:marBottom w:val="0"/>
                  <w:divBdr>
                    <w:top w:val="none" w:sz="0" w:space="0" w:color="auto"/>
                    <w:left w:val="none" w:sz="0" w:space="0" w:color="auto"/>
                    <w:bottom w:val="none" w:sz="0" w:space="0" w:color="auto"/>
                    <w:right w:val="none" w:sz="0" w:space="0" w:color="auto"/>
                  </w:divBdr>
                </w:div>
                <w:div w:id="372267801">
                  <w:marLeft w:val="0"/>
                  <w:marRight w:val="0"/>
                  <w:marTop w:val="0"/>
                  <w:marBottom w:val="0"/>
                  <w:divBdr>
                    <w:top w:val="none" w:sz="0" w:space="0" w:color="auto"/>
                    <w:left w:val="none" w:sz="0" w:space="0" w:color="auto"/>
                    <w:bottom w:val="none" w:sz="0" w:space="0" w:color="auto"/>
                    <w:right w:val="none" w:sz="0" w:space="0" w:color="auto"/>
                  </w:divBdr>
                </w:div>
                <w:div w:id="2047831175">
                  <w:marLeft w:val="0"/>
                  <w:marRight w:val="0"/>
                  <w:marTop w:val="0"/>
                  <w:marBottom w:val="0"/>
                  <w:divBdr>
                    <w:top w:val="none" w:sz="0" w:space="0" w:color="auto"/>
                    <w:left w:val="none" w:sz="0" w:space="0" w:color="auto"/>
                    <w:bottom w:val="none" w:sz="0" w:space="0" w:color="auto"/>
                    <w:right w:val="none" w:sz="0" w:space="0" w:color="auto"/>
                  </w:divBdr>
                </w:div>
                <w:div w:id="541328917">
                  <w:marLeft w:val="0"/>
                  <w:marRight w:val="0"/>
                  <w:marTop w:val="0"/>
                  <w:marBottom w:val="0"/>
                  <w:divBdr>
                    <w:top w:val="none" w:sz="0" w:space="0" w:color="auto"/>
                    <w:left w:val="none" w:sz="0" w:space="0" w:color="auto"/>
                    <w:bottom w:val="none" w:sz="0" w:space="0" w:color="auto"/>
                    <w:right w:val="none" w:sz="0" w:space="0" w:color="auto"/>
                  </w:divBdr>
                </w:div>
                <w:div w:id="1546477994">
                  <w:marLeft w:val="0"/>
                  <w:marRight w:val="0"/>
                  <w:marTop w:val="0"/>
                  <w:marBottom w:val="0"/>
                  <w:divBdr>
                    <w:top w:val="none" w:sz="0" w:space="0" w:color="auto"/>
                    <w:left w:val="none" w:sz="0" w:space="0" w:color="auto"/>
                    <w:bottom w:val="none" w:sz="0" w:space="0" w:color="auto"/>
                    <w:right w:val="none" w:sz="0" w:space="0" w:color="auto"/>
                  </w:divBdr>
                </w:div>
                <w:div w:id="1698047081">
                  <w:marLeft w:val="0"/>
                  <w:marRight w:val="0"/>
                  <w:marTop w:val="0"/>
                  <w:marBottom w:val="0"/>
                  <w:divBdr>
                    <w:top w:val="none" w:sz="0" w:space="0" w:color="auto"/>
                    <w:left w:val="none" w:sz="0" w:space="0" w:color="auto"/>
                    <w:bottom w:val="none" w:sz="0" w:space="0" w:color="auto"/>
                    <w:right w:val="none" w:sz="0" w:space="0" w:color="auto"/>
                  </w:divBdr>
                </w:div>
                <w:div w:id="1512908668">
                  <w:marLeft w:val="0"/>
                  <w:marRight w:val="0"/>
                  <w:marTop w:val="0"/>
                  <w:marBottom w:val="0"/>
                  <w:divBdr>
                    <w:top w:val="none" w:sz="0" w:space="0" w:color="auto"/>
                    <w:left w:val="none" w:sz="0" w:space="0" w:color="auto"/>
                    <w:bottom w:val="none" w:sz="0" w:space="0" w:color="auto"/>
                    <w:right w:val="none" w:sz="0" w:space="0" w:color="auto"/>
                  </w:divBdr>
                </w:div>
                <w:div w:id="1615747653">
                  <w:marLeft w:val="0"/>
                  <w:marRight w:val="0"/>
                  <w:marTop w:val="0"/>
                  <w:marBottom w:val="0"/>
                  <w:divBdr>
                    <w:top w:val="none" w:sz="0" w:space="0" w:color="auto"/>
                    <w:left w:val="none" w:sz="0" w:space="0" w:color="auto"/>
                    <w:bottom w:val="none" w:sz="0" w:space="0" w:color="auto"/>
                    <w:right w:val="none" w:sz="0" w:space="0" w:color="auto"/>
                  </w:divBdr>
                </w:div>
                <w:div w:id="687559513">
                  <w:marLeft w:val="0"/>
                  <w:marRight w:val="0"/>
                  <w:marTop w:val="0"/>
                  <w:marBottom w:val="0"/>
                  <w:divBdr>
                    <w:top w:val="none" w:sz="0" w:space="0" w:color="auto"/>
                    <w:left w:val="none" w:sz="0" w:space="0" w:color="auto"/>
                    <w:bottom w:val="none" w:sz="0" w:space="0" w:color="auto"/>
                    <w:right w:val="none" w:sz="0" w:space="0" w:color="auto"/>
                  </w:divBdr>
                </w:div>
                <w:div w:id="417944208">
                  <w:marLeft w:val="0"/>
                  <w:marRight w:val="0"/>
                  <w:marTop w:val="0"/>
                  <w:marBottom w:val="0"/>
                  <w:divBdr>
                    <w:top w:val="none" w:sz="0" w:space="0" w:color="auto"/>
                    <w:left w:val="none" w:sz="0" w:space="0" w:color="auto"/>
                    <w:bottom w:val="none" w:sz="0" w:space="0" w:color="auto"/>
                    <w:right w:val="none" w:sz="0" w:space="0" w:color="auto"/>
                  </w:divBdr>
                </w:div>
                <w:div w:id="235939525">
                  <w:marLeft w:val="0"/>
                  <w:marRight w:val="0"/>
                  <w:marTop w:val="0"/>
                  <w:marBottom w:val="0"/>
                  <w:divBdr>
                    <w:top w:val="none" w:sz="0" w:space="0" w:color="auto"/>
                    <w:left w:val="none" w:sz="0" w:space="0" w:color="auto"/>
                    <w:bottom w:val="none" w:sz="0" w:space="0" w:color="auto"/>
                    <w:right w:val="none" w:sz="0" w:space="0" w:color="auto"/>
                  </w:divBdr>
                </w:div>
                <w:div w:id="1516725138">
                  <w:marLeft w:val="0"/>
                  <w:marRight w:val="0"/>
                  <w:marTop w:val="0"/>
                  <w:marBottom w:val="0"/>
                  <w:divBdr>
                    <w:top w:val="none" w:sz="0" w:space="0" w:color="auto"/>
                    <w:left w:val="none" w:sz="0" w:space="0" w:color="auto"/>
                    <w:bottom w:val="none" w:sz="0" w:space="0" w:color="auto"/>
                    <w:right w:val="none" w:sz="0" w:space="0" w:color="auto"/>
                  </w:divBdr>
                </w:div>
                <w:div w:id="2094546318">
                  <w:marLeft w:val="0"/>
                  <w:marRight w:val="0"/>
                  <w:marTop w:val="0"/>
                  <w:marBottom w:val="0"/>
                  <w:divBdr>
                    <w:top w:val="none" w:sz="0" w:space="0" w:color="auto"/>
                    <w:left w:val="none" w:sz="0" w:space="0" w:color="auto"/>
                    <w:bottom w:val="none" w:sz="0" w:space="0" w:color="auto"/>
                    <w:right w:val="none" w:sz="0" w:space="0" w:color="auto"/>
                  </w:divBdr>
                </w:div>
                <w:div w:id="456800316">
                  <w:marLeft w:val="0"/>
                  <w:marRight w:val="0"/>
                  <w:marTop w:val="0"/>
                  <w:marBottom w:val="0"/>
                  <w:divBdr>
                    <w:top w:val="none" w:sz="0" w:space="0" w:color="auto"/>
                    <w:left w:val="none" w:sz="0" w:space="0" w:color="auto"/>
                    <w:bottom w:val="none" w:sz="0" w:space="0" w:color="auto"/>
                    <w:right w:val="none" w:sz="0" w:space="0" w:color="auto"/>
                  </w:divBdr>
                </w:div>
                <w:div w:id="1639526634">
                  <w:marLeft w:val="0"/>
                  <w:marRight w:val="0"/>
                  <w:marTop w:val="0"/>
                  <w:marBottom w:val="0"/>
                  <w:divBdr>
                    <w:top w:val="none" w:sz="0" w:space="0" w:color="auto"/>
                    <w:left w:val="none" w:sz="0" w:space="0" w:color="auto"/>
                    <w:bottom w:val="none" w:sz="0" w:space="0" w:color="auto"/>
                    <w:right w:val="none" w:sz="0" w:space="0" w:color="auto"/>
                  </w:divBdr>
                </w:div>
                <w:div w:id="305014077">
                  <w:marLeft w:val="0"/>
                  <w:marRight w:val="0"/>
                  <w:marTop w:val="0"/>
                  <w:marBottom w:val="0"/>
                  <w:divBdr>
                    <w:top w:val="none" w:sz="0" w:space="0" w:color="auto"/>
                    <w:left w:val="none" w:sz="0" w:space="0" w:color="auto"/>
                    <w:bottom w:val="none" w:sz="0" w:space="0" w:color="auto"/>
                    <w:right w:val="none" w:sz="0" w:space="0" w:color="auto"/>
                  </w:divBdr>
                </w:div>
                <w:div w:id="595746033">
                  <w:marLeft w:val="0"/>
                  <w:marRight w:val="0"/>
                  <w:marTop w:val="0"/>
                  <w:marBottom w:val="0"/>
                  <w:divBdr>
                    <w:top w:val="none" w:sz="0" w:space="0" w:color="auto"/>
                    <w:left w:val="none" w:sz="0" w:space="0" w:color="auto"/>
                    <w:bottom w:val="none" w:sz="0" w:space="0" w:color="auto"/>
                    <w:right w:val="none" w:sz="0" w:space="0" w:color="auto"/>
                  </w:divBdr>
                </w:div>
                <w:div w:id="514265564">
                  <w:marLeft w:val="0"/>
                  <w:marRight w:val="0"/>
                  <w:marTop w:val="0"/>
                  <w:marBottom w:val="0"/>
                  <w:divBdr>
                    <w:top w:val="none" w:sz="0" w:space="0" w:color="auto"/>
                    <w:left w:val="none" w:sz="0" w:space="0" w:color="auto"/>
                    <w:bottom w:val="none" w:sz="0" w:space="0" w:color="auto"/>
                    <w:right w:val="none" w:sz="0" w:space="0" w:color="auto"/>
                  </w:divBdr>
                </w:div>
                <w:div w:id="814224069">
                  <w:marLeft w:val="0"/>
                  <w:marRight w:val="0"/>
                  <w:marTop w:val="0"/>
                  <w:marBottom w:val="0"/>
                  <w:divBdr>
                    <w:top w:val="none" w:sz="0" w:space="0" w:color="auto"/>
                    <w:left w:val="none" w:sz="0" w:space="0" w:color="auto"/>
                    <w:bottom w:val="none" w:sz="0" w:space="0" w:color="auto"/>
                    <w:right w:val="none" w:sz="0" w:space="0" w:color="auto"/>
                  </w:divBdr>
                </w:div>
                <w:div w:id="231503944">
                  <w:marLeft w:val="0"/>
                  <w:marRight w:val="0"/>
                  <w:marTop w:val="0"/>
                  <w:marBottom w:val="0"/>
                  <w:divBdr>
                    <w:top w:val="none" w:sz="0" w:space="0" w:color="auto"/>
                    <w:left w:val="none" w:sz="0" w:space="0" w:color="auto"/>
                    <w:bottom w:val="none" w:sz="0" w:space="0" w:color="auto"/>
                    <w:right w:val="none" w:sz="0" w:space="0" w:color="auto"/>
                  </w:divBdr>
                </w:div>
                <w:div w:id="2369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6315">
          <w:marLeft w:val="0"/>
          <w:marRight w:val="0"/>
          <w:marTop w:val="15"/>
          <w:marBottom w:val="0"/>
          <w:divBdr>
            <w:top w:val="single" w:sz="48" w:space="0" w:color="auto"/>
            <w:left w:val="single" w:sz="48" w:space="0" w:color="auto"/>
            <w:bottom w:val="single" w:sz="48" w:space="0" w:color="auto"/>
            <w:right w:val="single" w:sz="48" w:space="0" w:color="auto"/>
          </w:divBdr>
          <w:divsChild>
            <w:div w:id="564994079">
              <w:marLeft w:val="0"/>
              <w:marRight w:val="0"/>
              <w:marTop w:val="0"/>
              <w:marBottom w:val="0"/>
              <w:divBdr>
                <w:top w:val="none" w:sz="0" w:space="0" w:color="auto"/>
                <w:left w:val="none" w:sz="0" w:space="0" w:color="auto"/>
                <w:bottom w:val="none" w:sz="0" w:space="0" w:color="auto"/>
                <w:right w:val="none" w:sz="0" w:space="0" w:color="auto"/>
              </w:divBdr>
              <w:divsChild>
                <w:div w:id="1290630951">
                  <w:marLeft w:val="0"/>
                  <w:marRight w:val="0"/>
                  <w:marTop w:val="0"/>
                  <w:marBottom w:val="0"/>
                  <w:divBdr>
                    <w:top w:val="none" w:sz="0" w:space="0" w:color="auto"/>
                    <w:left w:val="none" w:sz="0" w:space="0" w:color="auto"/>
                    <w:bottom w:val="none" w:sz="0" w:space="0" w:color="auto"/>
                    <w:right w:val="none" w:sz="0" w:space="0" w:color="auto"/>
                  </w:divBdr>
                </w:div>
                <w:div w:id="1224827878">
                  <w:marLeft w:val="0"/>
                  <w:marRight w:val="0"/>
                  <w:marTop w:val="0"/>
                  <w:marBottom w:val="0"/>
                  <w:divBdr>
                    <w:top w:val="none" w:sz="0" w:space="0" w:color="auto"/>
                    <w:left w:val="none" w:sz="0" w:space="0" w:color="auto"/>
                    <w:bottom w:val="none" w:sz="0" w:space="0" w:color="auto"/>
                    <w:right w:val="none" w:sz="0" w:space="0" w:color="auto"/>
                  </w:divBdr>
                </w:div>
                <w:div w:id="570891392">
                  <w:marLeft w:val="0"/>
                  <w:marRight w:val="0"/>
                  <w:marTop w:val="0"/>
                  <w:marBottom w:val="0"/>
                  <w:divBdr>
                    <w:top w:val="none" w:sz="0" w:space="0" w:color="auto"/>
                    <w:left w:val="none" w:sz="0" w:space="0" w:color="auto"/>
                    <w:bottom w:val="none" w:sz="0" w:space="0" w:color="auto"/>
                    <w:right w:val="none" w:sz="0" w:space="0" w:color="auto"/>
                  </w:divBdr>
                </w:div>
                <w:div w:id="2039429265">
                  <w:marLeft w:val="0"/>
                  <w:marRight w:val="0"/>
                  <w:marTop w:val="0"/>
                  <w:marBottom w:val="0"/>
                  <w:divBdr>
                    <w:top w:val="none" w:sz="0" w:space="0" w:color="auto"/>
                    <w:left w:val="none" w:sz="0" w:space="0" w:color="auto"/>
                    <w:bottom w:val="none" w:sz="0" w:space="0" w:color="auto"/>
                    <w:right w:val="none" w:sz="0" w:space="0" w:color="auto"/>
                  </w:divBdr>
                </w:div>
                <w:div w:id="433601283">
                  <w:marLeft w:val="0"/>
                  <w:marRight w:val="0"/>
                  <w:marTop w:val="0"/>
                  <w:marBottom w:val="0"/>
                  <w:divBdr>
                    <w:top w:val="none" w:sz="0" w:space="0" w:color="auto"/>
                    <w:left w:val="none" w:sz="0" w:space="0" w:color="auto"/>
                    <w:bottom w:val="none" w:sz="0" w:space="0" w:color="auto"/>
                    <w:right w:val="none" w:sz="0" w:space="0" w:color="auto"/>
                  </w:divBdr>
                </w:div>
                <w:div w:id="2052682844">
                  <w:marLeft w:val="0"/>
                  <w:marRight w:val="0"/>
                  <w:marTop w:val="0"/>
                  <w:marBottom w:val="0"/>
                  <w:divBdr>
                    <w:top w:val="none" w:sz="0" w:space="0" w:color="auto"/>
                    <w:left w:val="none" w:sz="0" w:space="0" w:color="auto"/>
                    <w:bottom w:val="none" w:sz="0" w:space="0" w:color="auto"/>
                    <w:right w:val="none" w:sz="0" w:space="0" w:color="auto"/>
                  </w:divBdr>
                </w:div>
                <w:div w:id="300430336">
                  <w:marLeft w:val="0"/>
                  <w:marRight w:val="0"/>
                  <w:marTop w:val="0"/>
                  <w:marBottom w:val="0"/>
                  <w:divBdr>
                    <w:top w:val="none" w:sz="0" w:space="0" w:color="auto"/>
                    <w:left w:val="none" w:sz="0" w:space="0" w:color="auto"/>
                    <w:bottom w:val="none" w:sz="0" w:space="0" w:color="auto"/>
                    <w:right w:val="none" w:sz="0" w:space="0" w:color="auto"/>
                  </w:divBdr>
                </w:div>
                <w:div w:id="16153120">
                  <w:marLeft w:val="0"/>
                  <w:marRight w:val="0"/>
                  <w:marTop w:val="0"/>
                  <w:marBottom w:val="0"/>
                  <w:divBdr>
                    <w:top w:val="none" w:sz="0" w:space="0" w:color="auto"/>
                    <w:left w:val="none" w:sz="0" w:space="0" w:color="auto"/>
                    <w:bottom w:val="none" w:sz="0" w:space="0" w:color="auto"/>
                    <w:right w:val="none" w:sz="0" w:space="0" w:color="auto"/>
                  </w:divBdr>
                </w:div>
                <w:div w:id="1046950116">
                  <w:marLeft w:val="0"/>
                  <w:marRight w:val="0"/>
                  <w:marTop w:val="0"/>
                  <w:marBottom w:val="0"/>
                  <w:divBdr>
                    <w:top w:val="none" w:sz="0" w:space="0" w:color="auto"/>
                    <w:left w:val="none" w:sz="0" w:space="0" w:color="auto"/>
                    <w:bottom w:val="none" w:sz="0" w:space="0" w:color="auto"/>
                    <w:right w:val="none" w:sz="0" w:space="0" w:color="auto"/>
                  </w:divBdr>
                </w:div>
                <w:div w:id="1074544672">
                  <w:marLeft w:val="0"/>
                  <w:marRight w:val="0"/>
                  <w:marTop w:val="0"/>
                  <w:marBottom w:val="0"/>
                  <w:divBdr>
                    <w:top w:val="none" w:sz="0" w:space="0" w:color="auto"/>
                    <w:left w:val="none" w:sz="0" w:space="0" w:color="auto"/>
                    <w:bottom w:val="none" w:sz="0" w:space="0" w:color="auto"/>
                    <w:right w:val="none" w:sz="0" w:space="0" w:color="auto"/>
                  </w:divBdr>
                </w:div>
                <w:div w:id="397945839">
                  <w:marLeft w:val="0"/>
                  <w:marRight w:val="0"/>
                  <w:marTop w:val="0"/>
                  <w:marBottom w:val="0"/>
                  <w:divBdr>
                    <w:top w:val="none" w:sz="0" w:space="0" w:color="auto"/>
                    <w:left w:val="none" w:sz="0" w:space="0" w:color="auto"/>
                    <w:bottom w:val="none" w:sz="0" w:space="0" w:color="auto"/>
                    <w:right w:val="none" w:sz="0" w:space="0" w:color="auto"/>
                  </w:divBdr>
                </w:div>
                <w:div w:id="2006543358">
                  <w:marLeft w:val="0"/>
                  <w:marRight w:val="0"/>
                  <w:marTop w:val="0"/>
                  <w:marBottom w:val="0"/>
                  <w:divBdr>
                    <w:top w:val="none" w:sz="0" w:space="0" w:color="auto"/>
                    <w:left w:val="none" w:sz="0" w:space="0" w:color="auto"/>
                    <w:bottom w:val="none" w:sz="0" w:space="0" w:color="auto"/>
                    <w:right w:val="none" w:sz="0" w:space="0" w:color="auto"/>
                  </w:divBdr>
                </w:div>
                <w:div w:id="146821245">
                  <w:marLeft w:val="0"/>
                  <w:marRight w:val="0"/>
                  <w:marTop w:val="0"/>
                  <w:marBottom w:val="0"/>
                  <w:divBdr>
                    <w:top w:val="none" w:sz="0" w:space="0" w:color="auto"/>
                    <w:left w:val="none" w:sz="0" w:space="0" w:color="auto"/>
                    <w:bottom w:val="none" w:sz="0" w:space="0" w:color="auto"/>
                    <w:right w:val="none" w:sz="0" w:space="0" w:color="auto"/>
                  </w:divBdr>
                </w:div>
                <w:div w:id="1618179364">
                  <w:marLeft w:val="0"/>
                  <w:marRight w:val="0"/>
                  <w:marTop w:val="0"/>
                  <w:marBottom w:val="0"/>
                  <w:divBdr>
                    <w:top w:val="none" w:sz="0" w:space="0" w:color="auto"/>
                    <w:left w:val="none" w:sz="0" w:space="0" w:color="auto"/>
                    <w:bottom w:val="none" w:sz="0" w:space="0" w:color="auto"/>
                    <w:right w:val="none" w:sz="0" w:space="0" w:color="auto"/>
                  </w:divBdr>
                </w:div>
                <w:div w:id="174150774">
                  <w:marLeft w:val="0"/>
                  <w:marRight w:val="0"/>
                  <w:marTop w:val="0"/>
                  <w:marBottom w:val="0"/>
                  <w:divBdr>
                    <w:top w:val="none" w:sz="0" w:space="0" w:color="auto"/>
                    <w:left w:val="none" w:sz="0" w:space="0" w:color="auto"/>
                    <w:bottom w:val="none" w:sz="0" w:space="0" w:color="auto"/>
                    <w:right w:val="none" w:sz="0" w:space="0" w:color="auto"/>
                  </w:divBdr>
                </w:div>
                <w:div w:id="1109859442">
                  <w:marLeft w:val="0"/>
                  <w:marRight w:val="0"/>
                  <w:marTop w:val="0"/>
                  <w:marBottom w:val="0"/>
                  <w:divBdr>
                    <w:top w:val="none" w:sz="0" w:space="0" w:color="auto"/>
                    <w:left w:val="none" w:sz="0" w:space="0" w:color="auto"/>
                    <w:bottom w:val="none" w:sz="0" w:space="0" w:color="auto"/>
                    <w:right w:val="none" w:sz="0" w:space="0" w:color="auto"/>
                  </w:divBdr>
                </w:div>
                <w:div w:id="1429621144">
                  <w:marLeft w:val="0"/>
                  <w:marRight w:val="0"/>
                  <w:marTop w:val="0"/>
                  <w:marBottom w:val="0"/>
                  <w:divBdr>
                    <w:top w:val="none" w:sz="0" w:space="0" w:color="auto"/>
                    <w:left w:val="none" w:sz="0" w:space="0" w:color="auto"/>
                    <w:bottom w:val="none" w:sz="0" w:space="0" w:color="auto"/>
                    <w:right w:val="none" w:sz="0" w:space="0" w:color="auto"/>
                  </w:divBdr>
                </w:div>
                <w:div w:id="1562015671">
                  <w:marLeft w:val="0"/>
                  <w:marRight w:val="0"/>
                  <w:marTop w:val="0"/>
                  <w:marBottom w:val="0"/>
                  <w:divBdr>
                    <w:top w:val="none" w:sz="0" w:space="0" w:color="auto"/>
                    <w:left w:val="none" w:sz="0" w:space="0" w:color="auto"/>
                    <w:bottom w:val="none" w:sz="0" w:space="0" w:color="auto"/>
                    <w:right w:val="none" w:sz="0" w:space="0" w:color="auto"/>
                  </w:divBdr>
                </w:div>
                <w:div w:id="1389185485">
                  <w:marLeft w:val="0"/>
                  <w:marRight w:val="0"/>
                  <w:marTop w:val="0"/>
                  <w:marBottom w:val="0"/>
                  <w:divBdr>
                    <w:top w:val="none" w:sz="0" w:space="0" w:color="auto"/>
                    <w:left w:val="none" w:sz="0" w:space="0" w:color="auto"/>
                    <w:bottom w:val="none" w:sz="0" w:space="0" w:color="auto"/>
                    <w:right w:val="none" w:sz="0" w:space="0" w:color="auto"/>
                  </w:divBdr>
                </w:div>
                <w:div w:id="1308392262">
                  <w:marLeft w:val="0"/>
                  <w:marRight w:val="0"/>
                  <w:marTop w:val="0"/>
                  <w:marBottom w:val="0"/>
                  <w:divBdr>
                    <w:top w:val="none" w:sz="0" w:space="0" w:color="auto"/>
                    <w:left w:val="none" w:sz="0" w:space="0" w:color="auto"/>
                    <w:bottom w:val="none" w:sz="0" w:space="0" w:color="auto"/>
                    <w:right w:val="none" w:sz="0" w:space="0" w:color="auto"/>
                  </w:divBdr>
                </w:div>
                <w:div w:id="1436096548">
                  <w:marLeft w:val="0"/>
                  <w:marRight w:val="0"/>
                  <w:marTop w:val="0"/>
                  <w:marBottom w:val="0"/>
                  <w:divBdr>
                    <w:top w:val="none" w:sz="0" w:space="0" w:color="auto"/>
                    <w:left w:val="none" w:sz="0" w:space="0" w:color="auto"/>
                    <w:bottom w:val="none" w:sz="0" w:space="0" w:color="auto"/>
                    <w:right w:val="none" w:sz="0" w:space="0" w:color="auto"/>
                  </w:divBdr>
                </w:div>
                <w:div w:id="1037124185">
                  <w:marLeft w:val="0"/>
                  <w:marRight w:val="0"/>
                  <w:marTop w:val="0"/>
                  <w:marBottom w:val="0"/>
                  <w:divBdr>
                    <w:top w:val="none" w:sz="0" w:space="0" w:color="auto"/>
                    <w:left w:val="none" w:sz="0" w:space="0" w:color="auto"/>
                    <w:bottom w:val="none" w:sz="0" w:space="0" w:color="auto"/>
                    <w:right w:val="none" w:sz="0" w:space="0" w:color="auto"/>
                  </w:divBdr>
                </w:div>
                <w:div w:id="1603604830">
                  <w:marLeft w:val="0"/>
                  <w:marRight w:val="0"/>
                  <w:marTop w:val="0"/>
                  <w:marBottom w:val="0"/>
                  <w:divBdr>
                    <w:top w:val="none" w:sz="0" w:space="0" w:color="auto"/>
                    <w:left w:val="none" w:sz="0" w:space="0" w:color="auto"/>
                    <w:bottom w:val="none" w:sz="0" w:space="0" w:color="auto"/>
                    <w:right w:val="none" w:sz="0" w:space="0" w:color="auto"/>
                  </w:divBdr>
                </w:div>
                <w:div w:id="1140541106">
                  <w:marLeft w:val="0"/>
                  <w:marRight w:val="0"/>
                  <w:marTop w:val="0"/>
                  <w:marBottom w:val="0"/>
                  <w:divBdr>
                    <w:top w:val="none" w:sz="0" w:space="0" w:color="auto"/>
                    <w:left w:val="none" w:sz="0" w:space="0" w:color="auto"/>
                    <w:bottom w:val="none" w:sz="0" w:space="0" w:color="auto"/>
                    <w:right w:val="none" w:sz="0" w:space="0" w:color="auto"/>
                  </w:divBdr>
                </w:div>
                <w:div w:id="658726172">
                  <w:marLeft w:val="0"/>
                  <w:marRight w:val="0"/>
                  <w:marTop w:val="0"/>
                  <w:marBottom w:val="0"/>
                  <w:divBdr>
                    <w:top w:val="none" w:sz="0" w:space="0" w:color="auto"/>
                    <w:left w:val="none" w:sz="0" w:space="0" w:color="auto"/>
                    <w:bottom w:val="none" w:sz="0" w:space="0" w:color="auto"/>
                    <w:right w:val="none" w:sz="0" w:space="0" w:color="auto"/>
                  </w:divBdr>
                </w:div>
                <w:div w:id="757798202">
                  <w:marLeft w:val="0"/>
                  <w:marRight w:val="0"/>
                  <w:marTop w:val="0"/>
                  <w:marBottom w:val="0"/>
                  <w:divBdr>
                    <w:top w:val="none" w:sz="0" w:space="0" w:color="auto"/>
                    <w:left w:val="none" w:sz="0" w:space="0" w:color="auto"/>
                    <w:bottom w:val="none" w:sz="0" w:space="0" w:color="auto"/>
                    <w:right w:val="none" w:sz="0" w:space="0" w:color="auto"/>
                  </w:divBdr>
                </w:div>
                <w:div w:id="1896236214">
                  <w:marLeft w:val="0"/>
                  <w:marRight w:val="0"/>
                  <w:marTop w:val="0"/>
                  <w:marBottom w:val="0"/>
                  <w:divBdr>
                    <w:top w:val="none" w:sz="0" w:space="0" w:color="auto"/>
                    <w:left w:val="none" w:sz="0" w:space="0" w:color="auto"/>
                    <w:bottom w:val="none" w:sz="0" w:space="0" w:color="auto"/>
                    <w:right w:val="none" w:sz="0" w:space="0" w:color="auto"/>
                  </w:divBdr>
                </w:div>
                <w:div w:id="205487446">
                  <w:marLeft w:val="0"/>
                  <w:marRight w:val="0"/>
                  <w:marTop w:val="0"/>
                  <w:marBottom w:val="0"/>
                  <w:divBdr>
                    <w:top w:val="none" w:sz="0" w:space="0" w:color="auto"/>
                    <w:left w:val="none" w:sz="0" w:space="0" w:color="auto"/>
                    <w:bottom w:val="none" w:sz="0" w:space="0" w:color="auto"/>
                    <w:right w:val="none" w:sz="0" w:space="0" w:color="auto"/>
                  </w:divBdr>
                </w:div>
                <w:div w:id="1941060578">
                  <w:marLeft w:val="0"/>
                  <w:marRight w:val="0"/>
                  <w:marTop w:val="0"/>
                  <w:marBottom w:val="0"/>
                  <w:divBdr>
                    <w:top w:val="none" w:sz="0" w:space="0" w:color="auto"/>
                    <w:left w:val="none" w:sz="0" w:space="0" w:color="auto"/>
                    <w:bottom w:val="none" w:sz="0" w:space="0" w:color="auto"/>
                    <w:right w:val="none" w:sz="0" w:space="0" w:color="auto"/>
                  </w:divBdr>
                </w:div>
                <w:div w:id="1616014441">
                  <w:marLeft w:val="0"/>
                  <w:marRight w:val="0"/>
                  <w:marTop w:val="0"/>
                  <w:marBottom w:val="0"/>
                  <w:divBdr>
                    <w:top w:val="none" w:sz="0" w:space="0" w:color="auto"/>
                    <w:left w:val="none" w:sz="0" w:space="0" w:color="auto"/>
                    <w:bottom w:val="none" w:sz="0" w:space="0" w:color="auto"/>
                    <w:right w:val="none" w:sz="0" w:space="0" w:color="auto"/>
                  </w:divBdr>
                </w:div>
                <w:div w:id="774520945">
                  <w:marLeft w:val="0"/>
                  <w:marRight w:val="0"/>
                  <w:marTop w:val="0"/>
                  <w:marBottom w:val="0"/>
                  <w:divBdr>
                    <w:top w:val="none" w:sz="0" w:space="0" w:color="auto"/>
                    <w:left w:val="none" w:sz="0" w:space="0" w:color="auto"/>
                    <w:bottom w:val="none" w:sz="0" w:space="0" w:color="auto"/>
                    <w:right w:val="none" w:sz="0" w:space="0" w:color="auto"/>
                  </w:divBdr>
                </w:div>
                <w:div w:id="1060327056">
                  <w:marLeft w:val="0"/>
                  <w:marRight w:val="0"/>
                  <w:marTop w:val="0"/>
                  <w:marBottom w:val="0"/>
                  <w:divBdr>
                    <w:top w:val="none" w:sz="0" w:space="0" w:color="auto"/>
                    <w:left w:val="none" w:sz="0" w:space="0" w:color="auto"/>
                    <w:bottom w:val="none" w:sz="0" w:space="0" w:color="auto"/>
                    <w:right w:val="none" w:sz="0" w:space="0" w:color="auto"/>
                  </w:divBdr>
                </w:div>
                <w:div w:id="97675653">
                  <w:marLeft w:val="0"/>
                  <w:marRight w:val="0"/>
                  <w:marTop w:val="0"/>
                  <w:marBottom w:val="0"/>
                  <w:divBdr>
                    <w:top w:val="none" w:sz="0" w:space="0" w:color="auto"/>
                    <w:left w:val="none" w:sz="0" w:space="0" w:color="auto"/>
                    <w:bottom w:val="none" w:sz="0" w:space="0" w:color="auto"/>
                    <w:right w:val="none" w:sz="0" w:space="0" w:color="auto"/>
                  </w:divBdr>
                </w:div>
                <w:div w:id="979505779">
                  <w:marLeft w:val="0"/>
                  <w:marRight w:val="0"/>
                  <w:marTop w:val="0"/>
                  <w:marBottom w:val="0"/>
                  <w:divBdr>
                    <w:top w:val="none" w:sz="0" w:space="0" w:color="auto"/>
                    <w:left w:val="none" w:sz="0" w:space="0" w:color="auto"/>
                    <w:bottom w:val="none" w:sz="0" w:space="0" w:color="auto"/>
                    <w:right w:val="none" w:sz="0" w:space="0" w:color="auto"/>
                  </w:divBdr>
                </w:div>
                <w:div w:id="1403025307">
                  <w:marLeft w:val="0"/>
                  <w:marRight w:val="0"/>
                  <w:marTop w:val="0"/>
                  <w:marBottom w:val="0"/>
                  <w:divBdr>
                    <w:top w:val="none" w:sz="0" w:space="0" w:color="auto"/>
                    <w:left w:val="none" w:sz="0" w:space="0" w:color="auto"/>
                    <w:bottom w:val="none" w:sz="0" w:space="0" w:color="auto"/>
                    <w:right w:val="none" w:sz="0" w:space="0" w:color="auto"/>
                  </w:divBdr>
                </w:div>
                <w:div w:id="389154785">
                  <w:marLeft w:val="0"/>
                  <w:marRight w:val="0"/>
                  <w:marTop w:val="0"/>
                  <w:marBottom w:val="0"/>
                  <w:divBdr>
                    <w:top w:val="none" w:sz="0" w:space="0" w:color="auto"/>
                    <w:left w:val="none" w:sz="0" w:space="0" w:color="auto"/>
                    <w:bottom w:val="none" w:sz="0" w:space="0" w:color="auto"/>
                    <w:right w:val="none" w:sz="0" w:space="0" w:color="auto"/>
                  </w:divBdr>
                </w:div>
                <w:div w:id="1162891655">
                  <w:marLeft w:val="0"/>
                  <w:marRight w:val="0"/>
                  <w:marTop w:val="0"/>
                  <w:marBottom w:val="0"/>
                  <w:divBdr>
                    <w:top w:val="none" w:sz="0" w:space="0" w:color="auto"/>
                    <w:left w:val="none" w:sz="0" w:space="0" w:color="auto"/>
                    <w:bottom w:val="none" w:sz="0" w:space="0" w:color="auto"/>
                    <w:right w:val="none" w:sz="0" w:space="0" w:color="auto"/>
                  </w:divBdr>
                </w:div>
                <w:div w:id="1451362240">
                  <w:marLeft w:val="0"/>
                  <w:marRight w:val="0"/>
                  <w:marTop w:val="0"/>
                  <w:marBottom w:val="0"/>
                  <w:divBdr>
                    <w:top w:val="none" w:sz="0" w:space="0" w:color="auto"/>
                    <w:left w:val="none" w:sz="0" w:space="0" w:color="auto"/>
                    <w:bottom w:val="none" w:sz="0" w:space="0" w:color="auto"/>
                    <w:right w:val="none" w:sz="0" w:space="0" w:color="auto"/>
                  </w:divBdr>
                </w:div>
                <w:div w:id="1470904594">
                  <w:marLeft w:val="0"/>
                  <w:marRight w:val="0"/>
                  <w:marTop w:val="0"/>
                  <w:marBottom w:val="0"/>
                  <w:divBdr>
                    <w:top w:val="none" w:sz="0" w:space="0" w:color="auto"/>
                    <w:left w:val="none" w:sz="0" w:space="0" w:color="auto"/>
                    <w:bottom w:val="none" w:sz="0" w:space="0" w:color="auto"/>
                    <w:right w:val="none" w:sz="0" w:space="0" w:color="auto"/>
                  </w:divBdr>
                </w:div>
                <w:div w:id="87317796">
                  <w:marLeft w:val="0"/>
                  <w:marRight w:val="0"/>
                  <w:marTop w:val="0"/>
                  <w:marBottom w:val="0"/>
                  <w:divBdr>
                    <w:top w:val="none" w:sz="0" w:space="0" w:color="auto"/>
                    <w:left w:val="none" w:sz="0" w:space="0" w:color="auto"/>
                    <w:bottom w:val="none" w:sz="0" w:space="0" w:color="auto"/>
                    <w:right w:val="none" w:sz="0" w:space="0" w:color="auto"/>
                  </w:divBdr>
                </w:div>
                <w:div w:id="1277326487">
                  <w:marLeft w:val="0"/>
                  <w:marRight w:val="0"/>
                  <w:marTop w:val="0"/>
                  <w:marBottom w:val="0"/>
                  <w:divBdr>
                    <w:top w:val="none" w:sz="0" w:space="0" w:color="auto"/>
                    <w:left w:val="none" w:sz="0" w:space="0" w:color="auto"/>
                    <w:bottom w:val="none" w:sz="0" w:space="0" w:color="auto"/>
                    <w:right w:val="none" w:sz="0" w:space="0" w:color="auto"/>
                  </w:divBdr>
                </w:div>
                <w:div w:id="1785538789">
                  <w:marLeft w:val="0"/>
                  <w:marRight w:val="0"/>
                  <w:marTop w:val="0"/>
                  <w:marBottom w:val="0"/>
                  <w:divBdr>
                    <w:top w:val="none" w:sz="0" w:space="0" w:color="auto"/>
                    <w:left w:val="none" w:sz="0" w:space="0" w:color="auto"/>
                    <w:bottom w:val="none" w:sz="0" w:space="0" w:color="auto"/>
                    <w:right w:val="none" w:sz="0" w:space="0" w:color="auto"/>
                  </w:divBdr>
                </w:div>
                <w:div w:id="1591040425">
                  <w:marLeft w:val="0"/>
                  <w:marRight w:val="0"/>
                  <w:marTop w:val="0"/>
                  <w:marBottom w:val="0"/>
                  <w:divBdr>
                    <w:top w:val="none" w:sz="0" w:space="0" w:color="auto"/>
                    <w:left w:val="none" w:sz="0" w:space="0" w:color="auto"/>
                    <w:bottom w:val="none" w:sz="0" w:space="0" w:color="auto"/>
                    <w:right w:val="none" w:sz="0" w:space="0" w:color="auto"/>
                  </w:divBdr>
                </w:div>
                <w:div w:id="1056391709">
                  <w:marLeft w:val="0"/>
                  <w:marRight w:val="0"/>
                  <w:marTop w:val="0"/>
                  <w:marBottom w:val="0"/>
                  <w:divBdr>
                    <w:top w:val="none" w:sz="0" w:space="0" w:color="auto"/>
                    <w:left w:val="none" w:sz="0" w:space="0" w:color="auto"/>
                    <w:bottom w:val="none" w:sz="0" w:space="0" w:color="auto"/>
                    <w:right w:val="none" w:sz="0" w:space="0" w:color="auto"/>
                  </w:divBdr>
                </w:div>
                <w:div w:id="1764375980">
                  <w:marLeft w:val="0"/>
                  <w:marRight w:val="0"/>
                  <w:marTop w:val="0"/>
                  <w:marBottom w:val="0"/>
                  <w:divBdr>
                    <w:top w:val="none" w:sz="0" w:space="0" w:color="auto"/>
                    <w:left w:val="none" w:sz="0" w:space="0" w:color="auto"/>
                    <w:bottom w:val="none" w:sz="0" w:space="0" w:color="auto"/>
                    <w:right w:val="none" w:sz="0" w:space="0" w:color="auto"/>
                  </w:divBdr>
                </w:div>
                <w:div w:id="47190523">
                  <w:marLeft w:val="0"/>
                  <w:marRight w:val="0"/>
                  <w:marTop w:val="0"/>
                  <w:marBottom w:val="0"/>
                  <w:divBdr>
                    <w:top w:val="none" w:sz="0" w:space="0" w:color="auto"/>
                    <w:left w:val="none" w:sz="0" w:space="0" w:color="auto"/>
                    <w:bottom w:val="none" w:sz="0" w:space="0" w:color="auto"/>
                    <w:right w:val="none" w:sz="0" w:space="0" w:color="auto"/>
                  </w:divBdr>
                </w:div>
                <w:div w:id="1376155990">
                  <w:marLeft w:val="0"/>
                  <w:marRight w:val="0"/>
                  <w:marTop w:val="0"/>
                  <w:marBottom w:val="0"/>
                  <w:divBdr>
                    <w:top w:val="none" w:sz="0" w:space="0" w:color="auto"/>
                    <w:left w:val="none" w:sz="0" w:space="0" w:color="auto"/>
                    <w:bottom w:val="none" w:sz="0" w:space="0" w:color="auto"/>
                    <w:right w:val="none" w:sz="0" w:space="0" w:color="auto"/>
                  </w:divBdr>
                </w:div>
                <w:div w:id="2061898628">
                  <w:marLeft w:val="0"/>
                  <w:marRight w:val="0"/>
                  <w:marTop w:val="0"/>
                  <w:marBottom w:val="0"/>
                  <w:divBdr>
                    <w:top w:val="none" w:sz="0" w:space="0" w:color="auto"/>
                    <w:left w:val="none" w:sz="0" w:space="0" w:color="auto"/>
                    <w:bottom w:val="none" w:sz="0" w:space="0" w:color="auto"/>
                    <w:right w:val="none" w:sz="0" w:space="0" w:color="auto"/>
                  </w:divBdr>
                </w:div>
                <w:div w:id="1234966983">
                  <w:marLeft w:val="0"/>
                  <w:marRight w:val="0"/>
                  <w:marTop w:val="0"/>
                  <w:marBottom w:val="0"/>
                  <w:divBdr>
                    <w:top w:val="none" w:sz="0" w:space="0" w:color="auto"/>
                    <w:left w:val="none" w:sz="0" w:space="0" w:color="auto"/>
                    <w:bottom w:val="none" w:sz="0" w:space="0" w:color="auto"/>
                    <w:right w:val="none" w:sz="0" w:space="0" w:color="auto"/>
                  </w:divBdr>
                </w:div>
                <w:div w:id="2065248419">
                  <w:marLeft w:val="0"/>
                  <w:marRight w:val="0"/>
                  <w:marTop w:val="0"/>
                  <w:marBottom w:val="0"/>
                  <w:divBdr>
                    <w:top w:val="none" w:sz="0" w:space="0" w:color="auto"/>
                    <w:left w:val="none" w:sz="0" w:space="0" w:color="auto"/>
                    <w:bottom w:val="none" w:sz="0" w:space="0" w:color="auto"/>
                    <w:right w:val="none" w:sz="0" w:space="0" w:color="auto"/>
                  </w:divBdr>
                </w:div>
                <w:div w:id="67729986">
                  <w:marLeft w:val="0"/>
                  <w:marRight w:val="0"/>
                  <w:marTop w:val="0"/>
                  <w:marBottom w:val="0"/>
                  <w:divBdr>
                    <w:top w:val="none" w:sz="0" w:space="0" w:color="auto"/>
                    <w:left w:val="none" w:sz="0" w:space="0" w:color="auto"/>
                    <w:bottom w:val="none" w:sz="0" w:space="0" w:color="auto"/>
                    <w:right w:val="none" w:sz="0" w:space="0" w:color="auto"/>
                  </w:divBdr>
                </w:div>
                <w:div w:id="1926916018">
                  <w:marLeft w:val="0"/>
                  <w:marRight w:val="0"/>
                  <w:marTop w:val="0"/>
                  <w:marBottom w:val="0"/>
                  <w:divBdr>
                    <w:top w:val="none" w:sz="0" w:space="0" w:color="auto"/>
                    <w:left w:val="none" w:sz="0" w:space="0" w:color="auto"/>
                    <w:bottom w:val="none" w:sz="0" w:space="0" w:color="auto"/>
                    <w:right w:val="none" w:sz="0" w:space="0" w:color="auto"/>
                  </w:divBdr>
                </w:div>
                <w:div w:id="834762443">
                  <w:marLeft w:val="0"/>
                  <w:marRight w:val="0"/>
                  <w:marTop w:val="0"/>
                  <w:marBottom w:val="0"/>
                  <w:divBdr>
                    <w:top w:val="none" w:sz="0" w:space="0" w:color="auto"/>
                    <w:left w:val="none" w:sz="0" w:space="0" w:color="auto"/>
                    <w:bottom w:val="none" w:sz="0" w:space="0" w:color="auto"/>
                    <w:right w:val="none" w:sz="0" w:space="0" w:color="auto"/>
                  </w:divBdr>
                </w:div>
                <w:div w:id="122584125">
                  <w:marLeft w:val="0"/>
                  <w:marRight w:val="0"/>
                  <w:marTop w:val="0"/>
                  <w:marBottom w:val="0"/>
                  <w:divBdr>
                    <w:top w:val="none" w:sz="0" w:space="0" w:color="auto"/>
                    <w:left w:val="none" w:sz="0" w:space="0" w:color="auto"/>
                    <w:bottom w:val="none" w:sz="0" w:space="0" w:color="auto"/>
                    <w:right w:val="none" w:sz="0" w:space="0" w:color="auto"/>
                  </w:divBdr>
                </w:div>
                <w:div w:id="1562672965">
                  <w:marLeft w:val="0"/>
                  <w:marRight w:val="0"/>
                  <w:marTop w:val="0"/>
                  <w:marBottom w:val="0"/>
                  <w:divBdr>
                    <w:top w:val="none" w:sz="0" w:space="0" w:color="auto"/>
                    <w:left w:val="none" w:sz="0" w:space="0" w:color="auto"/>
                    <w:bottom w:val="none" w:sz="0" w:space="0" w:color="auto"/>
                    <w:right w:val="none" w:sz="0" w:space="0" w:color="auto"/>
                  </w:divBdr>
                </w:div>
                <w:div w:id="987587354">
                  <w:marLeft w:val="0"/>
                  <w:marRight w:val="0"/>
                  <w:marTop w:val="0"/>
                  <w:marBottom w:val="0"/>
                  <w:divBdr>
                    <w:top w:val="none" w:sz="0" w:space="0" w:color="auto"/>
                    <w:left w:val="none" w:sz="0" w:space="0" w:color="auto"/>
                    <w:bottom w:val="none" w:sz="0" w:space="0" w:color="auto"/>
                    <w:right w:val="none" w:sz="0" w:space="0" w:color="auto"/>
                  </w:divBdr>
                </w:div>
                <w:div w:id="1925260734">
                  <w:marLeft w:val="0"/>
                  <w:marRight w:val="0"/>
                  <w:marTop w:val="0"/>
                  <w:marBottom w:val="0"/>
                  <w:divBdr>
                    <w:top w:val="none" w:sz="0" w:space="0" w:color="auto"/>
                    <w:left w:val="none" w:sz="0" w:space="0" w:color="auto"/>
                    <w:bottom w:val="none" w:sz="0" w:space="0" w:color="auto"/>
                    <w:right w:val="none" w:sz="0" w:space="0" w:color="auto"/>
                  </w:divBdr>
                </w:div>
                <w:div w:id="2059237019">
                  <w:marLeft w:val="0"/>
                  <w:marRight w:val="0"/>
                  <w:marTop w:val="0"/>
                  <w:marBottom w:val="0"/>
                  <w:divBdr>
                    <w:top w:val="none" w:sz="0" w:space="0" w:color="auto"/>
                    <w:left w:val="none" w:sz="0" w:space="0" w:color="auto"/>
                    <w:bottom w:val="none" w:sz="0" w:space="0" w:color="auto"/>
                    <w:right w:val="none" w:sz="0" w:space="0" w:color="auto"/>
                  </w:divBdr>
                </w:div>
                <w:div w:id="1425804126">
                  <w:marLeft w:val="0"/>
                  <w:marRight w:val="0"/>
                  <w:marTop w:val="0"/>
                  <w:marBottom w:val="0"/>
                  <w:divBdr>
                    <w:top w:val="none" w:sz="0" w:space="0" w:color="auto"/>
                    <w:left w:val="none" w:sz="0" w:space="0" w:color="auto"/>
                    <w:bottom w:val="none" w:sz="0" w:space="0" w:color="auto"/>
                    <w:right w:val="none" w:sz="0" w:space="0" w:color="auto"/>
                  </w:divBdr>
                </w:div>
                <w:div w:id="751507459">
                  <w:marLeft w:val="0"/>
                  <w:marRight w:val="0"/>
                  <w:marTop w:val="0"/>
                  <w:marBottom w:val="0"/>
                  <w:divBdr>
                    <w:top w:val="none" w:sz="0" w:space="0" w:color="auto"/>
                    <w:left w:val="none" w:sz="0" w:space="0" w:color="auto"/>
                    <w:bottom w:val="none" w:sz="0" w:space="0" w:color="auto"/>
                    <w:right w:val="none" w:sz="0" w:space="0" w:color="auto"/>
                  </w:divBdr>
                </w:div>
                <w:div w:id="759328540">
                  <w:marLeft w:val="0"/>
                  <w:marRight w:val="0"/>
                  <w:marTop w:val="0"/>
                  <w:marBottom w:val="0"/>
                  <w:divBdr>
                    <w:top w:val="none" w:sz="0" w:space="0" w:color="auto"/>
                    <w:left w:val="none" w:sz="0" w:space="0" w:color="auto"/>
                    <w:bottom w:val="none" w:sz="0" w:space="0" w:color="auto"/>
                    <w:right w:val="none" w:sz="0" w:space="0" w:color="auto"/>
                  </w:divBdr>
                </w:div>
                <w:div w:id="887767293">
                  <w:marLeft w:val="0"/>
                  <w:marRight w:val="0"/>
                  <w:marTop w:val="0"/>
                  <w:marBottom w:val="0"/>
                  <w:divBdr>
                    <w:top w:val="none" w:sz="0" w:space="0" w:color="auto"/>
                    <w:left w:val="none" w:sz="0" w:space="0" w:color="auto"/>
                    <w:bottom w:val="none" w:sz="0" w:space="0" w:color="auto"/>
                    <w:right w:val="none" w:sz="0" w:space="0" w:color="auto"/>
                  </w:divBdr>
                </w:div>
                <w:div w:id="1118256696">
                  <w:marLeft w:val="0"/>
                  <w:marRight w:val="0"/>
                  <w:marTop w:val="0"/>
                  <w:marBottom w:val="0"/>
                  <w:divBdr>
                    <w:top w:val="none" w:sz="0" w:space="0" w:color="auto"/>
                    <w:left w:val="none" w:sz="0" w:space="0" w:color="auto"/>
                    <w:bottom w:val="none" w:sz="0" w:space="0" w:color="auto"/>
                    <w:right w:val="none" w:sz="0" w:space="0" w:color="auto"/>
                  </w:divBdr>
                </w:div>
                <w:div w:id="2076320203">
                  <w:marLeft w:val="0"/>
                  <w:marRight w:val="0"/>
                  <w:marTop w:val="0"/>
                  <w:marBottom w:val="0"/>
                  <w:divBdr>
                    <w:top w:val="none" w:sz="0" w:space="0" w:color="auto"/>
                    <w:left w:val="none" w:sz="0" w:space="0" w:color="auto"/>
                    <w:bottom w:val="none" w:sz="0" w:space="0" w:color="auto"/>
                    <w:right w:val="none" w:sz="0" w:space="0" w:color="auto"/>
                  </w:divBdr>
                </w:div>
                <w:div w:id="596000">
                  <w:marLeft w:val="0"/>
                  <w:marRight w:val="0"/>
                  <w:marTop w:val="0"/>
                  <w:marBottom w:val="0"/>
                  <w:divBdr>
                    <w:top w:val="none" w:sz="0" w:space="0" w:color="auto"/>
                    <w:left w:val="none" w:sz="0" w:space="0" w:color="auto"/>
                    <w:bottom w:val="none" w:sz="0" w:space="0" w:color="auto"/>
                    <w:right w:val="none" w:sz="0" w:space="0" w:color="auto"/>
                  </w:divBdr>
                </w:div>
                <w:div w:id="601837935">
                  <w:marLeft w:val="0"/>
                  <w:marRight w:val="0"/>
                  <w:marTop w:val="0"/>
                  <w:marBottom w:val="0"/>
                  <w:divBdr>
                    <w:top w:val="none" w:sz="0" w:space="0" w:color="auto"/>
                    <w:left w:val="none" w:sz="0" w:space="0" w:color="auto"/>
                    <w:bottom w:val="none" w:sz="0" w:space="0" w:color="auto"/>
                    <w:right w:val="none" w:sz="0" w:space="0" w:color="auto"/>
                  </w:divBdr>
                </w:div>
                <w:div w:id="663244426">
                  <w:marLeft w:val="0"/>
                  <w:marRight w:val="0"/>
                  <w:marTop w:val="0"/>
                  <w:marBottom w:val="0"/>
                  <w:divBdr>
                    <w:top w:val="none" w:sz="0" w:space="0" w:color="auto"/>
                    <w:left w:val="none" w:sz="0" w:space="0" w:color="auto"/>
                    <w:bottom w:val="none" w:sz="0" w:space="0" w:color="auto"/>
                    <w:right w:val="none" w:sz="0" w:space="0" w:color="auto"/>
                  </w:divBdr>
                </w:div>
                <w:div w:id="686711857">
                  <w:marLeft w:val="0"/>
                  <w:marRight w:val="0"/>
                  <w:marTop w:val="0"/>
                  <w:marBottom w:val="0"/>
                  <w:divBdr>
                    <w:top w:val="none" w:sz="0" w:space="0" w:color="auto"/>
                    <w:left w:val="none" w:sz="0" w:space="0" w:color="auto"/>
                    <w:bottom w:val="none" w:sz="0" w:space="0" w:color="auto"/>
                    <w:right w:val="none" w:sz="0" w:space="0" w:color="auto"/>
                  </w:divBdr>
                </w:div>
                <w:div w:id="1097991714">
                  <w:marLeft w:val="0"/>
                  <w:marRight w:val="0"/>
                  <w:marTop w:val="0"/>
                  <w:marBottom w:val="0"/>
                  <w:divBdr>
                    <w:top w:val="none" w:sz="0" w:space="0" w:color="auto"/>
                    <w:left w:val="none" w:sz="0" w:space="0" w:color="auto"/>
                    <w:bottom w:val="none" w:sz="0" w:space="0" w:color="auto"/>
                    <w:right w:val="none" w:sz="0" w:space="0" w:color="auto"/>
                  </w:divBdr>
                </w:div>
                <w:div w:id="1129477003">
                  <w:marLeft w:val="0"/>
                  <w:marRight w:val="0"/>
                  <w:marTop w:val="0"/>
                  <w:marBottom w:val="0"/>
                  <w:divBdr>
                    <w:top w:val="none" w:sz="0" w:space="0" w:color="auto"/>
                    <w:left w:val="none" w:sz="0" w:space="0" w:color="auto"/>
                    <w:bottom w:val="none" w:sz="0" w:space="0" w:color="auto"/>
                    <w:right w:val="none" w:sz="0" w:space="0" w:color="auto"/>
                  </w:divBdr>
                </w:div>
                <w:div w:id="993412732">
                  <w:marLeft w:val="0"/>
                  <w:marRight w:val="0"/>
                  <w:marTop w:val="0"/>
                  <w:marBottom w:val="0"/>
                  <w:divBdr>
                    <w:top w:val="none" w:sz="0" w:space="0" w:color="auto"/>
                    <w:left w:val="none" w:sz="0" w:space="0" w:color="auto"/>
                    <w:bottom w:val="none" w:sz="0" w:space="0" w:color="auto"/>
                    <w:right w:val="none" w:sz="0" w:space="0" w:color="auto"/>
                  </w:divBdr>
                </w:div>
                <w:div w:id="5004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5758">
          <w:marLeft w:val="0"/>
          <w:marRight w:val="0"/>
          <w:marTop w:val="15"/>
          <w:marBottom w:val="0"/>
          <w:divBdr>
            <w:top w:val="single" w:sz="48" w:space="0" w:color="auto"/>
            <w:left w:val="single" w:sz="48" w:space="0" w:color="auto"/>
            <w:bottom w:val="single" w:sz="48" w:space="0" w:color="auto"/>
            <w:right w:val="single" w:sz="48" w:space="0" w:color="auto"/>
          </w:divBdr>
          <w:divsChild>
            <w:div w:id="1634015519">
              <w:marLeft w:val="0"/>
              <w:marRight w:val="0"/>
              <w:marTop w:val="0"/>
              <w:marBottom w:val="0"/>
              <w:divBdr>
                <w:top w:val="none" w:sz="0" w:space="0" w:color="auto"/>
                <w:left w:val="none" w:sz="0" w:space="0" w:color="auto"/>
                <w:bottom w:val="none" w:sz="0" w:space="0" w:color="auto"/>
                <w:right w:val="none" w:sz="0" w:space="0" w:color="auto"/>
              </w:divBdr>
              <w:divsChild>
                <w:div w:id="1363752637">
                  <w:marLeft w:val="0"/>
                  <w:marRight w:val="0"/>
                  <w:marTop w:val="0"/>
                  <w:marBottom w:val="0"/>
                  <w:divBdr>
                    <w:top w:val="none" w:sz="0" w:space="0" w:color="auto"/>
                    <w:left w:val="none" w:sz="0" w:space="0" w:color="auto"/>
                    <w:bottom w:val="none" w:sz="0" w:space="0" w:color="auto"/>
                    <w:right w:val="none" w:sz="0" w:space="0" w:color="auto"/>
                  </w:divBdr>
                </w:div>
                <w:div w:id="414981754">
                  <w:marLeft w:val="0"/>
                  <w:marRight w:val="0"/>
                  <w:marTop w:val="0"/>
                  <w:marBottom w:val="0"/>
                  <w:divBdr>
                    <w:top w:val="none" w:sz="0" w:space="0" w:color="auto"/>
                    <w:left w:val="none" w:sz="0" w:space="0" w:color="auto"/>
                    <w:bottom w:val="none" w:sz="0" w:space="0" w:color="auto"/>
                    <w:right w:val="none" w:sz="0" w:space="0" w:color="auto"/>
                  </w:divBdr>
                </w:div>
                <w:div w:id="824859004">
                  <w:marLeft w:val="0"/>
                  <w:marRight w:val="0"/>
                  <w:marTop w:val="0"/>
                  <w:marBottom w:val="0"/>
                  <w:divBdr>
                    <w:top w:val="none" w:sz="0" w:space="0" w:color="auto"/>
                    <w:left w:val="none" w:sz="0" w:space="0" w:color="auto"/>
                    <w:bottom w:val="none" w:sz="0" w:space="0" w:color="auto"/>
                    <w:right w:val="none" w:sz="0" w:space="0" w:color="auto"/>
                  </w:divBdr>
                </w:div>
                <w:div w:id="254943139">
                  <w:marLeft w:val="0"/>
                  <w:marRight w:val="0"/>
                  <w:marTop w:val="0"/>
                  <w:marBottom w:val="0"/>
                  <w:divBdr>
                    <w:top w:val="none" w:sz="0" w:space="0" w:color="auto"/>
                    <w:left w:val="none" w:sz="0" w:space="0" w:color="auto"/>
                    <w:bottom w:val="none" w:sz="0" w:space="0" w:color="auto"/>
                    <w:right w:val="none" w:sz="0" w:space="0" w:color="auto"/>
                  </w:divBdr>
                </w:div>
                <w:div w:id="1369643224">
                  <w:marLeft w:val="0"/>
                  <w:marRight w:val="0"/>
                  <w:marTop w:val="0"/>
                  <w:marBottom w:val="0"/>
                  <w:divBdr>
                    <w:top w:val="none" w:sz="0" w:space="0" w:color="auto"/>
                    <w:left w:val="none" w:sz="0" w:space="0" w:color="auto"/>
                    <w:bottom w:val="none" w:sz="0" w:space="0" w:color="auto"/>
                    <w:right w:val="none" w:sz="0" w:space="0" w:color="auto"/>
                  </w:divBdr>
                </w:div>
                <w:div w:id="694886502">
                  <w:marLeft w:val="0"/>
                  <w:marRight w:val="0"/>
                  <w:marTop w:val="0"/>
                  <w:marBottom w:val="0"/>
                  <w:divBdr>
                    <w:top w:val="none" w:sz="0" w:space="0" w:color="auto"/>
                    <w:left w:val="none" w:sz="0" w:space="0" w:color="auto"/>
                    <w:bottom w:val="none" w:sz="0" w:space="0" w:color="auto"/>
                    <w:right w:val="none" w:sz="0" w:space="0" w:color="auto"/>
                  </w:divBdr>
                </w:div>
                <w:div w:id="1933184">
                  <w:marLeft w:val="0"/>
                  <w:marRight w:val="0"/>
                  <w:marTop w:val="0"/>
                  <w:marBottom w:val="0"/>
                  <w:divBdr>
                    <w:top w:val="none" w:sz="0" w:space="0" w:color="auto"/>
                    <w:left w:val="none" w:sz="0" w:space="0" w:color="auto"/>
                    <w:bottom w:val="none" w:sz="0" w:space="0" w:color="auto"/>
                    <w:right w:val="none" w:sz="0" w:space="0" w:color="auto"/>
                  </w:divBdr>
                </w:div>
                <w:div w:id="2090804522">
                  <w:marLeft w:val="0"/>
                  <w:marRight w:val="0"/>
                  <w:marTop w:val="0"/>
                  <w:marBottom w:val="0"/>
                  <w:divBdr>
                    <w:top w:val="none" w:sz="0" w:space="0" w:color="auto"/>
                    <w:left w:val="none" w:sz="0" w:space="0" w:color="auto"/>
                    <w:bottom w:val="none" w:sz="0" w:space="0" w:color="auto"/>
                    <w:right w:val="none" w:sz="0" w:space="0" w:color="auto"/>
                  </w:divBdr>
                </w:div>
                <w:div w:id="1557355110">
                  <w:marLeft w:val="0"/>
                  <w:marRight w:val="0"/>
                  <w:marTop w:val="0"/>
                  <w:marBottom w:val="0"/>
                  <w:divBdr>
                    <w:top w:val="none" w:sz="0" w:space="0" w:color="auto"/>
                    <w:left w:val="none" w:sz="0" w:space="0" w:color="auto"/>
                    <w:bottom w:val="none" w:sz="0" w:space="0" w:color="auto"/>
                    <w:right w:val="none" w:sz="0" w:space="0" w:color="auto"/>
                  </w:divBdr>
                </w:div>
                <w:div w:id="297954806">
                  <w:marLeft w:val="0"/>
                  <w:marRight w:val="0"/>
                  <w:marTop w:val="0"/>
                  <w:marBottom w:val="0"/>
                  <w:divBdr>
                    <w:top w:val="none" w:sz="0" w:space="0" w:color="auto"/>
                    <w:left w:val="none" w:sz="0" w:space="0" w:color="auto"/>
                    <w:bottom w:val="none" w:sz="0" w:space="0" w:color="auto"/>
                    <w:right w:val="none" w:sz="0" w:space="0" w:color="auto"/>
                  </w:divBdr>
                </w:div>
                <w:div w:id="466819506">
                  <w:marLeft w:val="0"/>
                  <w:marRight w:val="0"/>
                  <w:marTop w:val="0"/>
                  <w:marBottom w:val="0"/>
                  <w:divBdr>
                    <w:top w:val="none" w:sz="0" w:space="0" w:color="auto"/>
                    <w:left w:val="none" w:sz="0" w:space="0" w:color="auto"/>
                    <w:bottom w:val="none" w:sz="0" w:space="0" w:color="auto"/>
                    <w:right w:val="none" w:sz="0" w:space="0" w:color="auto"/>
                  </w:divBdr>
                </w:div>
                <w:div w:id="1585798521">
                  <w:marLeft w:val="0"/>
                  <w:marRight w:val="0"/>
                  <w:marTop w:val="0"/>
                  <w:marBottom w:val="0"/>
                  <w:divBdr>
                    <w:top w:val="none" w:sz="0" w:space="0" w:color="auto"/>
                    <w:left w:val="none" w:sz="0" w:space="0" w:color="auto"/>
                    <w:bottom w:val="none" w:sz="0" w:space="0" w:color="auto"/>
                    <w:right w:val="none" w:sz="0" w:space="0" w:color="auto"/>
                  </w:divBdr>
                </w:div>
                <w:div w:id="424956640">
                  <w:marLeft w:val="0"/>
                  <w:marRight w:val="0"/>
                  <w:marTop w:val="0"/>
                  <w:marBottom w:val="0"/>
                  <w:divBdr>
                    <w:top w:val="none" w:sz="0" w:space="0" w:color="auto"/>
                    <w:left w:val="none" w:sz="0" w:space="0" w:color="auto"/>
                    <w:bottom w:val="none" w:sz="0" w:space="0" w:color="auto"/>
                    <w:right w:val="none" w:sz="0" w:space="0" w:color="auto"/>
                  </w:divBdr>
                </w:div>
                <w:div w:id="104006238">
                  <w:marLeft w:val="0"/>
                  <w:marRight w:val="0"/>
                  <w:marTop w:val="0"/>
                  <w:marBottom w:val="0"/>
                  <w:divBdr>
                    <w:top w:val="none" w:sz="0" w:space="0" w:color="auto"/>
                    <w:left w:val="none" w:sz="0" w:space="0" w:color="auto"/>
                    <w:bottom w:val="none" w:sz="0" w:space="0" w:color="auto"/>
                    <w:right w:val="none" w:sz="0" w:space="0" w:color="auto"/>
                  </w:divBdr>
                </w:div>
                <w:div w:id="1787843500">
                  <w:marLeft w:val="0"/>
                  <w:marRight w:val="0"/>
                  <w:marTop w:val="0"/>
                  <w:marBottom w:val="0"/>
                  <w:divBdr>
                    <w:top w:val="none" w:sz="0" w:space="0" w:color="auto"/>
                    <w:left w:val="none" w:sz="0" w:space="0" w:color="auto"/>
                    <w:bottom w:val="none" w:sz="0" w:space="0" w:color="auto"/>
                    <w:right w:val="none" w:sz="0" w:space="0" w:color="auto"/>
                  </w:divBdr>
                </w:div>
                <w:div w:id="163479225">
                  <w:marLeft w:val="0"/>
                  <w:marRight w:val="0"/>
                  <w:marTop w:val="0"/>
                  <w:marBottom w:val="0"/>
                  <w:divBdr>
                    <w:top w:val="none" w:sz="0" w:space="0" w:color="auto"/>
                    <w:left w:val="none" w:sz="0" w:space="0" w:color="auto"/>
                    <w:bottom w:val="none" w:sz="0" w:space="0" w:color="auto"/>
                    <w:right w:val="none" w:sz="0" w:space="0" w:color="auto"/>
                  </w:divBdr>
                </w:div>
                <w:div w:id="817920600">
                  <w:marLeft w:val="0"/>
                  <w:marRight w:val="0"/>
                  <w:marTop w:val="0"/>
                  <w:marBottom w:val="0"/>
                  <w:divBdr>
                    <w:top w:val="none" w:sz="0" w:space="0" w:color="auto"/>
                    <w:left w:val="none" w:sz="0" w:space="0" w:color="auto"/>
                    <w:bottom w:val="none" w:sz="0" w:space="0" w:color="auto"/>
                    <w:right w:val="none" w:sz="0" w:space="0" w:color="auto"/>
                  </w:divBdr>
                </w:div>
                <w:div w:id="623999071">
                  <w:marLeft w:val="0"/>
                  <w:marRight w:val="0"/>
                  <w:marTop w:val="0"/>
                  <w:marBottom w:val="0"/>
                  <w:divBdr>
                    <w:top w:val="none" w:sz="0" w:space="0" w:color="auto"/>
                    <w:left w:val="none" w:sz="0" w:space="0" w:color="auto"/>
                    <w:bottom w:val="none" w:sz="0" w:space="0" w:color="auto"/>
                    <w:right w:val="none" w:sz="0" w:space="0" w:color="auto"/>
                  </w:divBdr>
                </w:div>
                <w:div w:id="227766994">
                  <w:marLeft w:val="0"/>
                  <w:marRight w:val="0"/>
                  <w:marTop w:val="0"/>
                  <w:marBottom w:val="0"/>
                  <w:divBdr>
                    <w:top w:val="none" w:sz="0" w:space="0" w:color="auto"/>
                    <w:left w:val="none" w:sz="0" w:space="0" w:color="auto"/>
                    <w:bottom w:val="none" w:sz="0" w:space="0" w:color="auto"/>
                    <w:right w:val="none" w:sz="0" w:space="0" w:color="auto"/>
                  </w:divBdr>
                </w:div>
                <w:div w:id="190341177">
                  <w:marLeft w:val="0"/>
                  <w:marRight w:val="0"/>
                  <w:marTop w:val="0"/>
                  <w:marBottom w:val="0"/>
                  <w:divBdr>
                    <w:top w:val="none" w:sz="0" w:space="0" w:color="auto"/>
                    <w:left w:val="none" w:sz="0" w:space="0" w:color="auto"/>
                    <w:bottom w:val="none" w:sz="0" w:space="0" w:color="auto"/>
                    <w:right w:val="none" w:sz="0" w:space="0" w:color="auto"/>
                  </w:divBdr>
                </w:div>
                <w:div w:id="126364898">
                  <w:marLeft w:val="0"/>
                  <w:marRight w:val="0"/>
                  <w:marTop w:val="0"/>
                  <w:marBottom w:val="0"/>
                  <w:divBdr>
                    <w:top w:val="none" w:sz="0" w:space="0" w:color="auto"/>
                    <w:left w:val="none" w:sz="0" w:space="0" w:color="auto"/>
                    <w:bottom w:val="none" w:sz="0" w:space="0" w:color="auto"/>
                    <w:right w:val="none" w:sz="0" w:space="0" w:color="auto"/>
                  </w:divBdr>
                </w:div>
                <w:div w:id="1934630842">
                  <w:marLeft w:val="0"/>
                  <w:marRight w:val="0"/>
                  <w:marTop w:val="0"/>
                  <w:marBottom w:val="0"/>
                  <w:divBdr>
                    <w:top w:val="none" w:sz="0" w:space="0" w:color="auto"/>
                    <w:left w:val="none" w:sz="0" w:space="0" w:color="auto"/>
                    <w:bottom w:val="none" w:sz="0" w:space="0" w:color="auto"/>
                    <w:right w:val="none" w:sz="0" w:space="0" w:color="auto"/>
                  </w:divBdr>
                </w:div>
                <w:div w:id="1049651810">
                  <w:marLeft w:val="0"/>
                  <w:marRight w:val="0"/>
                  <w:marTop w:val="0"/>
                  <w:marBottom w:val="0"/>
                  <w:divBdr>
                    <w:top w:val="none" w:sz="0" w:space="0" w:color="auto"/>
                    <w:left w:val="none" w:sz="0" w:space="0" w:color="auto"/>
                    <w:bottom w:val="none" w:sz="0" w:space="0" w:color="auto"/>
                    <w:right w:val="none" w:sz="0" w:space="0" w:color="auto"/>
                  </w:divBdr>
                </w:div>
                <w:div w:id="1454977760">
                  <w:marLeft w:val="0"/>
                  <w:marRight w:val="0"/>
                  <w:marTop w:val="0"/>
                  <w:marBottom w:val="0"/>
                  <w:divBdr>
                    <w:top w:val="none" w:sz="0" w:space="0" w:color="auto"/>
                    <w:left w:val="none" w:sz="0" w:space="0" w:color="auto"/>
                    <w:bottom w:val="none" w:sz="0" w:space="0" w:color="auto"/>
                    <w:right w:val="none" w:sz="0" w:space="0" w:color="auto"/>
                  </w:divBdr>
                </w:div>
                <w:div w:id="1629779085">
                  <w:marLeft w:val="0"/>
                  <w:marRight w:val="0"/>
                  <w:marTop w:val="0"/>
                  <w:marBottom w:val="0"/>
                  <w:divBdr>
                    <w:top w:val="none" w:sz="0" w:space="0" w:color="auto"/>
                    <w:left w:val="none" w:sz="0" w:space="0" w:color="auto"/>
                    <w:bottom w:val="none" w:sz="0" w:space="0" w:color="auto"/>
                    <w:right w:val="none" w:sz="0" w:space="0" w:color="auto"/>
                  </w:divBdr>
                </w:div>
                <w:div w:id="1753039558">
                  <w:marLeft w:val="0"/>
                  <w:marRight w:val="0"/>
                  <w:marTop w:val="0"/>
                  <w:marBottom w:val="0"/>
                  <w:divBdr>
                    <w:top w:val="none" w:sz="0" w:space="0" w:color="auto"/>
                    <w:left w:val="none" w:sz="0" w:space="0" w:color="auto"/>
                    <w:bottom w:val="none" w:sz="0" w:space="0" w:color="auto"/>
                    <w:right w:val="none" w:sz="0" w:space="0" w:color="auto"/>
                  </w:divBdr>
                </w:div>
                <w:div w:id="1387022065">
                  <w:marLeft w:val="0"/>
                  <w:marRight w:val="0"/>
                  <w:marTop w:val="0"/>
                  <w:marBottom w:val="0"/>
                  <w:divBdr>
                    <w:top w:val="none" w:sz="0" w:space="0" w:color="auto"/>
                    <w:left w:val="none" w:sz="0" w:space="0" w:color="auto"/>
                    <w:bottom w:val="none" w:sz="0" w:space="0" w:color="auto"/>
                    <w:right w:val="none" w:sz="0" w:space="0" w:color="auto"/>
                  </w:divBdr>
                </w:div>
                <w:div w:id="468715510">
                  <w:marLeft w:val="0"/>
                  <w:marRight w:val="0"/>
                  <w:marTop w:val="0"/>
                  <w:marBottom w:val="0"/>
                  <w:divBdr>
                    <w:top w:val="none" w:sz="0" w:space="0" w:color="auto"/>
                    <w:left w:val="none" w:sz="0" w:space="0" w:color="auto"/>
                    <w:bottom w:val="none" w:sz="0" w:space="0" w:color="auto"/>
                    <w:right w:val="none" w:sz="0" w:space="0" w:color="auto"/>
                  </w:divBdr>
                </w:div>
                <w:div w:id="33502177">
                  <w:marLeft w:val="0"/>
                  <w:marRight w:val="0"/>
                  <w:marTop w:val="0"/>
                  <w:marBottom w:val="0"/>
                  <w:divBdr>
                    <w:top w:val="none" w:sz="0" w:space="0" w:color="auto"/>
                    <w:left w:val="none" w:sz="0" w:space="0" w:color="auto"/>
                    <w:bottom w:val="none" w:sz="0" w:space="0" w:color="auto"/>
                    <w:right w:val="none" w:sz="0" w:space="0" w:color="auto"/>
                  </w:divBdr>
                </w:div>
                <w:div w:id="1195339245">
                  <w:marLeft w:val="0"/>
                  <w:marRight w:val="0"/>
                  <w:marTop w:val="0"/>
                  <w:marBottom w:val="0"/>
                  <w:divBdr>
                    <w:top w:val="none" w:sz="0" w:space="0" w:color="auto"/>
                    <w:left w:val="none" w:sz="0" w:space="0" w:color="auto"/>
                    <w:bottom w:val="none" w:sz="0" w:space="0" w:color="auto"/>
                    <w:right w:val="none" w:sz="0" w:space="0" w:color="auto"/>
                  </w:divBdr>
                </w:div>
                <w:div w:id="1323704691">
                  <w:marLeft w:val="0"/>
                  <w:marRight w:val="0"/>
                  <w:marTop w:val="0"/>
                  <w:marBottom w:val="0"/>
                  <w:divBdr>
                    <w:top w:val="none" w:sz="0" w:space="0" w:color="auto"/>
                    <w:left w:val="none" w:sz="0" w:space="0" w:color="auto"/>
                    <w:bottom w:val="none" w:sz="0" w:space="0" w:color="auto"/>
                    <w:right w:val="none" w:sz="0" w:space="0" w:color="auto"/>
                  </w:divBdr>
                </w:div>
                <w:div w:id="993875436">
                  <w:marLeft w:val="0"/>
                  <w:marRight w:val="0"/>
                  <w:marTop w:val="0"/>
                  <w:marBottom w:val="0"/>
                  <w:divBdr>
                    <w:top w:val="none" w:sz="0" w:space="0" w:color="auto"/>
                    <w:left w:val="none" w:sz="0" w:space="0" w:color="auto"/>
                    <w:bottom w:val="none" w:sz="0" w:space="0" w:color="auto"/>
                    <w:right w:val="none" w:sz="0" w:space="0" w:color="auto"/>
                  </w:divBdr>
                </w:div>
                <w:div w:id="1887066940">
                  <w:marLeft w:val="0"/>
                  <w:marRight w:val="0"/>
                  <w:marTop w:val="0"/>
                  <w:marBottom w:val="0"/>
                  <w:divBdr>
                    <w:top w:val="none" w:sz="0" w:space="0" w:color="auto"/>
                    <w:left w:val="none" w:sz="0" w:space="0" w:color="auto"/>
                    <w:bottom w:val="none" w:sz="0" w:space="0" w:color="auto"/>
                    <w:right w:val="none" w:sz="0" w:space="0" w:color="auto"/>
                  </w:divBdr>
                </w:div>
                <w:div w:id="956720239">
                  <w:marLeft w:val="0"/>
                  <w:marRight w:val="0"/>
                  <w:marTop w:val="0"/>
                  <w:marBottom w:val="0"/>
                  <w:divBdr>
                    <w:top w:val="none" w:sz="0" w:space="0" w:color="auto"/>
                    <w:left w:val="none" w:sz="0" w:space="0" w:color="auto"/>
                    <w:bottom w:val="none" w:sz="0" w:space="0" w:color="auto"/>
                    <w:right w:val="none" w:sz="0" w:space="0" w:color="auto"/>
                  </w:divBdr>
                </w:div>
                <w:div w:id="505632368">
                  <w:marLeft w:val="0"/>
                  <w:marRight w:val="0"/>
                  <w:marTop w:val="0"/>
                  <w:marBottom w:val="0"/>
                  <w:divBdr>
                    <w:top w:val="none" w:sz="0" w:space="0" w:color="auto"/>
                    <w:left w:val="none" w:sz="0" w:space="0" w:color="auto"/>
                    <w:bottom w:val="none" w:sz="0" w:space="0" w:color="auto"/>
                    <w:right w:val="none" w:sz="0" w:space="0" w:color="auto"/>
                  </w:divBdr>
                </w:div>
                <w:div w:id="898200562">
                  <w:marLeft w:val="0"/>
                  <w:marRight w:val="0"/>
                  <w:marTop w:val="0"/>
                  <w:marBottom w:val="0"/>
                  <w:divBdr>
                    <w:top w:val="none" w:sz="0" w:space="0" w:color="auto"/>
                    <w:left w:val="none" w:sz="0" w:space="0" w:color="auto"/>
                    <w:bottom w:val="none" w:sz="0" w:space="0" w:color="auto"/>
                    <w:right w:val="none" w:sz="0" w:space="0" w:color="auto"/>
                  </w:divBdr>
                </w:div>
                <w:div w:id="664670312">
                  <w:marLeft w:val="0"/>
                  <w:marRight w:val="0"/>
                  <w:marTop w:val="0"/>
                  <w:marBottom w:val="0"/>
                  <w:divBdr>
                    <w:top w:val="none" w:sz="0" w:space="0" w:color="auto"/>
                    <w:left w:val="none" w:sz="0" w:space="0" w:color="auto"/>
                    <w:bottom w:val="none" w:sz="0" w:space="0" w:color="auto"/>
                    <w:right w:val="none" w:sz="0" w:space="0" w:color="auto"/>
                  </w:divBdr>
                </w:div>
                <w:div w:id="1816680995">
                  <w:marLeft w:val="0"/>
                  <w:marRight w:val="0"/>
                  <w:marTop w:val="0"/>
                  <w:marBottom w:val="0"/>
                  <w:divBdr>
                    <w:top w:val="none" w:sz="0" w:space="0" w:color="auto"/>
                    <w:left w:val="none" w:sz="0" w:space="0" w:color="auto"/>
                    <w:bottom w:val="none" w:sz="0" w:space="0" w:color="auto"/>
                    <w:right w:val="none" w:sz="0" w:space="0" w:color="auto"/>
                  </w:divBdr>
                </w:div>
                <w:div w:id="125244480">
                  <w:marLeft w:val="0"/>
                  <w:marRight w:val="0"/>
                  <w:marTop w:val="0"/>
                  <w:marBottom w:val="0"/>
                  <w:divBdr>
                    <w:top w:val="none" w:sz="0" w:space="0" w:color="auto"/>
                    <w:left w:val="none" w:sz="0" w:space="0" w:color="auto"/>
                    <w:bottom w:val="none" w:sz="0" w:space="0" w:color="auto"/>
                    <w:right w:val="none" w:sz="0" w:space="0" w:color="auto"/>
                  </w:divBdr>
                </w:div>
                <w:div w:id="1862695606">
                  <w:marLeft w:val="0"/>
                  <w:marRight w:val="0"/>
                  <w:marTop w:val="0"/>
                  <w:marBottom w:val="0"/>
                  <w:divBdr>
                    <w:top w:val="none" w:sz="0" w:space="0" w:color="auto"/>
                    <w:left w:val="none" w:sz="0" w:space="0" w:color="auto"/>
                    <w:bottom w:val="none" w:sz="0" w:space="0" w:color="auto"/>
                    <w:right w:val="none" w:sz="0" w:space="0" w:color="auto"/>
                  </w:divBdr>
                </w:div>
                <w:div w:id="961959676">
                  <w:marLeft w:val="0"/>
                  <w:marRight w:val="0"/>
                  <w:marTop w:val="0"/>
                  <w:marBottom w:val="0"/>
                  <w:divBdr>
                    <w:top w:val="none" w:sz="0" w:space="0" w:color="auto"/>
                    <w:left w:val="none" w:sz="0" w:space="0" w:color="auto"/>
                    <w:bottom w:val="none" w:sz="0" w:space="0" w:color="auto"/>
                    <w:right w:val="none" w:sz="0" w:space="0" w:color="auto"/>
                  </w:divBdr>
                </w:div>
                <w:div w:id="583225610">
                  <w:marLeft w:val="0"/>
                  <w:marRight w:val="0"/>
                  <w:marTop w:val="0"/>
                  <w:marBottom w:val="0"/>
                  <w:divBdr>
                    <w:top w:val="none" w:sz="0" w:space="0" w:color="auto"/>
                    <w:left w:val="none" w:sz="0" w:space="0" w:color="auto"/>
                    <w:bottom w:val="none" w:sz="0" w:space="0" w:color="auto"/>
                    <w:right w:val="none" w:sz="0" w:space="0" w:color="auto"/>
                  </w:divBdr>
                </w:div>
                <w:div w:id="151993856">
                  <w:marLeft w:val="0"/>
                  <w:marRight w:val="0"/>
                  <w:marTop w:val="0"/>
                  <w:marBottom w:val="0"/>
                  <w:divBdr>
                    <w:top w:val="none" w:sz="0" w:space="0" w:color="auto"/>
                    <w:left w:val="none" w:sz="0" w:space="0" w:color="auto"/>
                    <w:bottom w:val="none" w:sz="0" w:space="0" w:color="auto"/>
                    <w:right w:val="none" w:sz="0" w:space="0" w:color="auto"/>
                  </w:divBdr>
                </w:div>
                <w:div w:id="596519446">
                  <w:marLeft w:val="0"/>
                  <w:marRight w:val="0"/>
                  <w:marTop w:val="0"/>
                  <w:marBottom w:val="0"/>
                  <w:divBdr>
                    <w:top w:val="none" w:sz="0" w:space="0" w:color="auto"/>
                    <w:left w:val="none" w:sz="0" w:space="0" w:color="auto"/>
                    <w:bottom w:val="none" w:sz="0" w:space="0" w:color="auto"/>
                    <w:right w:val="none" w:sz="0" w:space="0" w:color="auto"/>
                  </w:divBdr>
                </w:div>
                <w:div w:id="453595099">
                  <w:marLeft w:val="0"/>
                  <w:marRight w:val="0"/>
                  <w:marTop w:val="0"/>
                  <w:marBottom w:val="0"/>
                  <w:divBdr>
                    <w:top w:val="none" w:sz="0" w:space="0" w:color="auto"/>
                    <w:left w:val="none" w:sz="0" w:space="0" w:color="auto"/>
                    <w:bottom w:val="none" w:sz="0" w:space="0" w:color="auto"/>
                    <w:right w:val="none" w:sz="0" w:space="0" w:color="auto"/>
                  </w:divBdr>
                </w:div>
                <w:div w:id="751052850">
                  <w:marLeft w:val="0"/>
                  <w:marRight w:val="0"/>
                  <w:marTop w:val="0"/>
                  <w:marBottom w:val="0"/>
                  <w:divBdr>
                    <w:top w:val="none" w:sz="0" w:space="0" w:color="auto"/>
                    <w:left w:val="none" w:sz="0" w:space="0" w:color="auto"/>
                    <w:bottom w:val="none" w:sz="0" w:space="0" w:color="auto"/>
                    <w:right w:val="none" w:sz="0" w:space="0" w:color="auto"/>
                  </w:divBdr>
                </w:div>
                <w:div w:id="453448945">
                  <w:marLeft w:val="0"/>
                  <w:marRight w:val="0"/>
                  <w:marTop w:val="0"/>
                  <w:marBottom w:val="0"/>
                  <w:divBdr>
                    <w:top w:val="none" w:sz="0" w:space="0" w:color="auto"/>
                    <w:left w:val="none" w:sz="0" w:space="0" w:color="auto"/>
                    <w:bottom w:val="none" w:sz="0" w:space="0" w:color="auto"/>
                    <w:right w:val="none" w:sz="0" w:space="0" w:color="auto"/>
                  </w:divBdr>
                </w:div>
                <w:div w:id="1832407999">
                  <w:marLeft w:val="0"/>
                  <w:marRight w:val="0"/>
                  <w:marTop w:val="0"/>
                  <w:marBottom w:val="0"/>
                  <w:divBdr>
                    <w:top w:val="none" w:sz="0" w:space="0" w:color="auto"/>
                    <w:left w:val="none" w:sz="0" w:space="0" w:color="auto"/>
                    <w:bottom w:val="none" w:sz="0" w:space="0" w:color="auto"/>
                    <w:right w:val="none" w:sz="0" w:space="0" w:color="auto"/>
                  </w:divBdr>
                </w:div>
                <w:div w:id="1658606679">
                  <w:marLeft w:val="0"/>
                  <w:marRight w:val="0"/>
                  <w:marTop w:val="0"/>
                  <w:marBottom w:val="0"/>
                  <w:divBdr>
                    <w:top w:val="none" w:sz="0" w:space="0" w:color="auto"/>
                    <w:left w:val="none" w:sz="0" w:space="0" w:color="auto"/>
                    <w:bottom w:val="none" w:sz="0" w:space="0" w:color="auto"/>
                    <w:right w:val="none" w:sz="0" w:space="0" w:color="auto"/>
                  </w:divBdr>
                </w:div>
                <w:div w:id="894047003">
                  <w:marLeft w:val="0"/>
                  <w:marRight w:val="0"/>
                  <w:marTop w:val="0"/>
                  <w:marBottom w:val="0"/>
                  <w:divBdr>
                    <w:top w:val="none" w:sz="0" w:space="0" w:color="auto"/>
                    <w:left w:val="none" w:sz="0" w:space="0" w:color="auto"/>
                    <w:bottom w:val="none" w:sz="0" w:space="0" w:color="auto"/>
                    <w:right w:val="none" w:sz="0" w:space="0" w:color="auto"/>
                  </w:divBdr>
                </w:div>
                <w:div w:id="101580929">
                  <w:marLeft w:val="0"/>
                  <w:marRight w:val="0"/>
                  <w:marTop w:val="0"/>
                  <w:marBottom w:val="0"/>
                  <w:divBdr>
                    <w:top w:val="none" w:sz="0" w:space="0" w:color="auto"/>
                    <w:left w:val="none" w:sz="0" w:space="0" w:color="auto"/>
                    <w:bottom w:val="none" w:sz="0" w:space="0" w:color="auto"/>
                    <w:right w:val="none" w:sz="0" w:space="0" w:color="auto"/>
                  </w:divBdr>
                </w:div>
                <w:div w:id="1256747485">
                  <w:marLeft w:val="0"/>
                  <w:marRight w:val="0"/>
                  <w:marTop w:val="0"/>
                  <w:marBottom w:val="0"/>
                  <w:divBdr>
                    <w:top w:val="none" w:sz="0" w:space="0" w:color="auto"/>
                    <w:left w:val="none" w:sz="0" w:space="0" w:color="auto"/>
                    <w:bottom w:val="none" w:sz="0" w:space="0" w:color="auto"/>
                    <w:right w:val="none" w:sz="0" w:space="0" w:color="auto"/>
                  </w:divBdr>
                </w:div>
                <w:div w:id="15075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2052">
          <w:marLeft w:val="0"/>
          <w:marRight w:val="0"/>
          <w:marTop w:val="15"/>
          <w:marBottom w:val="0"/>
          <w:divBdr>
            <w:top w:val="single" w:sz="48" w:space="0" w:color="auto"/>
            <w:left w:val="single" w:sz="48" w:space="0" w:color="auto"/>
            <w:bottom w:val="single" w:sz="48" w:space="0" w:color="auto"/>
            <w:right w:val="single" w:sz="48" w:space="0" w:color="auto"/>
          </w:divBdr>
          <w:divsChild>
            <w:div w:id="518159478">
              <w:marLeft w:val="0"/>
              <w:marRight w:val="0"/>
              <w:marTop w:val="0"/>
              <w:marBottom w:val="0"/>
              <w:divBdr>
                <w:top w:val="none" w:sz="0" w:space="0" w:color="auto"/>
                <w:left w:val="none" w:sz="0" w:space="0" w:color="auto"/>
                <w:bottom w:val="none" w:sz="0" w:space="0" w:color="auto"/>
                <w:right w:val="none" w:sz="0" w:space="0" w:color="auto"/>
              </w:divBdr>
              <w:divsChild>
                <w:div w:id="2006741529">
                  <w:marLeft w:val="0"/>
                  <w:marRight w:val="0"/>
                  <w:marTop w:val="0"/>
                  <w:marBottom w:val="0"/>
                  <w:divBdr>
                    <w:top w:val="none" w:sz="0" w:space="0" w:color="auto"/>
                    <w:left w:val="none" w:sz="0" w:space="0" w:color="auto"/>
                    <w:bottom w:val="none" w:sz="0" w:space="0" w:color="auto"/>
                    <w:right w:val="none" w:sz="0" w:space="0" w:color="auto"/>
                  </w:divBdr>
                </w:div>
                <w:div w:id="1404790273">
                  <w:marLeft w:val="0"/>
                  <w:marRight w:val="0"/>
                  <w:marTop w:val="0"/>
                  <w:marBottom w:val="0"/>
                  <w:divBdr>
                    <w:top w:val="none" w:sz="0" w:space="0" w:color="auto"/>
                    <w:left w:val="none" w:sz="0" w:space="0" w:color="auto"/>
                    <w:bottom w:val="none" w:sz="0" w:space="0" w:color="auto"/>
                    <w:right w:val="none" w:sz="0" w:space="0" w:color="auto"/>
                  </w:divBdr>
                </w:div>
                <w:div w:id="1244267706">
                  <w:marLeft w:val="0"/>
                  <w:marRight w:val="0"/>
                  <w:marTop w:val="0"/>
                  <w:marBottom w:val="0"/>
                  <w:divBdr>
                    <w:top w:val="none" w:sz="0" w:space="0" w:color="auto"/>
                    <w:left w:val="none" w:sz="0" w:space="0" w:color="auto"/>
                    <w:bottom w:val="none" w:sz="0" w:space="0" w:color="auto"/>
                    <w:right w:val="none" w:sz="0" w:space="0" w:color="auto"/>
                  </w:divBdr>
                </w:div>
                <w:div w:id="1377965900">
                  <w:marLeft w:val="0"/>
                  <w:marRight w:val="0"/>
                  <w:marTop w:val="0"/>
                  <w:marBottom w:val="0"/>
                  <w:divBdr>
                    <w:top w:val="none" w:sz="0" w:space="0" w:color="auto"/>
                    <w:left w:val="none" w:sz="0" w:space="0" w:color="auto"/>
                    <w:bottom w:val="none" w:sz="0" w:space="0" w:color="auto"/>
                    <w:right w:val="none" w:sz="0" w:space="0" w:color="auto"/>
                  </w:divBdr>
                </w:div>
                <w:div w:id="1186752717">
                  <w:marLeft w:val="0"/>
                  <w:marRight w:val="0"/>
                  <w:marTop w:val="0"/>
                  <w:marBottom w:val="0"/>
                  <w:divBdr>
                    <w:top w:val="none" w:sz="0" w:space="0" w:color="auto"/>
                    <w:left w:val="none" w:sz="0" w:space="0" w:color="auto"/>
                    <w:bottom w:val="none" w:sz="0" w:space="0" w:color="auto"/>
                    <w:right w:val="none" w:sz="0" w:space="0" w:color="auto"/>
                  </w:divBdr>
                </w:div>
                <w:div w:id="378281604">
                  <w:marLeft w:val="0"/>
                  <w:marRight w:val="0"/>
                  <w:marTop w:val="0"/>
                  <w:marBottom w:val="0"/>
                  <w:divBdr>
                    <w:top w:val="none" w:sz="0" w:space="0" w:color="auto"/>
                    <w:left w:val="none" w:sz="0" w:space="0" w:color="auto"/>
                    <w:bottom w:val="none" w:sz="0" w:space="0" w:color="auto"/>
                    <w:right w:val="none" w:sz="0" w:space="0" w:color="auto"/>
                  </w:divBdr>
                </w:div>
                <w:div w:id="1178958177">
                  <w:marLeft w:val="0"/>
                  <w:marRight w:val="0"/>
                  <w:marTop w:val="0"/>
                  <w:marBottom w:val="0"/>
                  <w:divBdr>
                    <w:top w:val="none" w:sz="0" w:space="0" w:color="auto"/>
                    <w:left w:val="none" w:sz="0" w:space="0" w:color="auto"/>
                    <w:bottom w:val="none" w:sz="0" w:space="0" w:color="auto"/>
                    <w:right w:val="none" w:sz="0" w:space="0" w:color="auto"/>
                  </w:divBdr>
                </w:div>
                <w:div w:id="616063487">
                  <w:marLeft w:val="0"/>
                  <w:marRight w:val="0"/>
                  <w:marTop w:val="0"/>
                  <w:marBottom w:val="0"/>
                  <w:divBdr>
                    <w:top w:val="none" w:sz="0" w:space="0" w:color="auto"/>
                    <w:left w:val="none" w:sz="0" w:space="0" w:color="auto"/>
                    <w:bottom w:val="none" w:sz="0" w:space="0" w:color="auto"/>
                    <w:right w:val="none" w:sz="0" w:space="0" w:color="auto"/>
                  </w:divBdr>
                </w:div>
                <w:div w:id="427427747">
                  <w:marLeft w:val="0"/>
                  <w:marRight w:val="0"/>
                  <w:marTop w:val="0"/>
                  <w:marBottom w:val="0"/>
                  <w:divBdr>
                    <w:top w:val="none" w:sz="0" w:space="0" w:color="auto"/>
                    <w:left w:val="none" w:sz="0" w:space="0" w:color="auto"/>
                    <w:bottom w:val="none" w:sz="0" w:space="0" w:color="auto"/>
                    <w:right w:val="none" w:sz="0" w:space="0" w:color="auto"/>
                  </w:divBdr>
                </w:div>
                <w:div w:id="227963434">
                  <w:marLeft w:val="0"/>
                  <w:marRight w:val="0"/>
                  <w:marTop w:val="0"/>
                  <w:marBottom w:val="0"/>
                  <w:divBdr>
                    <w:top w:val="none" w:sz="0" w:space="0" w:color="auto"/>
                    <w:left w:val="none" w:sz="0" w:space="0" w:color="auto"/>
                    <w:bottom w:val="none" w:sz="0" w:space="0" w:color="auto"/>
                    <w:right w:val="none" w:sz="0" w:space="0" w:color="auto"/>
                  </w:divBdr>
                </w:div>
                <w:div w:id="1657762066">
                  <w:marLeft w:val="0"/>
                  <w:marRight w:val="0"/>
                  <w:marTop w:val="0"/>
                  <w:marBottom w:val="0"/>
                  <w:divBdr>
                    <w:top w:val="none" w:sz="0" w:space="0" w:color="auto"/>
                    <w:left w:val="none" w:sz="0" w:space="0" w:color="auto"/>
                    <w:bottom w:val="none" w:sz="0" w:space="0" w:color="auto"/>
                    <w:right w:val="none" w:sz="0" w:space="0" w:color="auto"/>
                  </w:divBdr>
                </w:div>
                <w:div w:id="1814641999">
                  <w:marLeft w:val="0"/>
                  <w:marRight w:val="0"/>
                  <w:marTop w:val="0"/>
                  <w:marBottom w:val="0"/>
                  <w:divBdr>
                    <w:top w:val="none" w:sz="0" w:space="0" w:color="auto"/>
                    <w:left w:val="none" w:sz="0" w:space="0" w:color="auto"/>
                    <w:bottom w:val="none" w:sz="0" w:space="0" w:color="auto"/>
                    <w:right w:val="none" w:sz="0" w:space="0" w:color="auto"/>
                  </w:divBdr>
                </w:div>
                <w:div w:id="623005006">
                  <w:marLeft w:val="0"/>
                  <w:marRight w:val="0"/>
                  <w:marTop w:val="0"/>
                  <w:marBottom w:val="0"/>
                  <w:divBdr>
                    <w:top w:val="none" w:sz="0" w:space="0" w:color="auto"/>
                    <w:left w:val="none" w:sz="0" w:space="0" w:color="auto"/>
                    <w:bottom w:val="none" w:sz="0" w:space="0" w:color="auto"/>
                    <w:right w:val="none" w:sz="0" w:space="0" w:color="auto"/>
                  </w:divBdr>
                </w:div>
                <w:div w:id="1518689225">
                  <w:marLeft w:val="0"/>
                  <w:marRight w:val="0"/>
                  <w:marTop w:val="0"/>
                  <w:marBottom w:val="0"/>
                  <w:divBdr>
                    <w:top w:val="none" w:sz="0" w:space="0" w:color="auto"/>
                    <w:left w:val="none" w:sz="0" w:space="0" w:color="auto"/>
                    <w:bottom w:val="none" w:sz="0" w:space="0" w:color="auto"/>
                    <w:right w:val="none" w:sz="0" w:space="0" w:color="auto"/>
                  </w:divBdr>
                </w:div>
                <w:div w:id="1171136996">
                  <w:marLeft w:val="0"/>
                  <w:marRight w:val="0"/>
                  <w:marTop w:val="0"/>
                  <w:marBottom w:val="0"/>
                  <w:divBdr>
                    <w:top w:val="none" w:sz="0" w:space="0" w:color="auto"/>
                    <w:left w:val="none" w:sz="0" w:space="0" w:color="auto"/>
                    <w:bottom w:val="none" w:sz="0" w:space="0" w:color="auto"/>
                    <w:right w:val="none" w:sz="0" w:space="0" w:color="auto"/>
                  </w:divBdr>
                </w:div>
                <w:div w:id="806701932">
                  <w:marLeft w:val="0"/>
                  <w:marRight w:val="0"/>
                  <w:marTop w:val="0"/>
                  <w:marBottom w:val="0"/>
                  <w:divBdr>
                    <w:top w:val="none" w:sz="0" w:space="0" w:color="auto"/>
                    <w:left w:val="none" w:sz="0" w:space="0" w:color="auto"/>
                    <w:bottom w:val="none" w:sz="0" w:space="0" w:color="auto"/>
                    <w:right w:val="none" w:sz="0" w:space="0" w:color="auto"/>
                  </w:divBdr>
                </w:div>
                <w:div w:id="2077433738">
                  <w:marLeft w:val="0"/>
                  <w:marRight w:val="0"/>
                  <w:marTop w:val="0"/>
                  <w:marBottom w:val="0"/>
                  <w:divBdr>
                    <w:top w:val="none" w:sz="0" w:space="0" w:color="auto"/>
                    <w:left w:val="none" w:sz="0" w:space="0" w:color="auto"/>
                    <w:bottom w:val="none" w:sz="0" w:space="0" w:color="auto"/>
                    <w:right w:val="none" w:sz="0" w:space="0" w:color="auto"/>
                  </w:divBdr>
                </w:div>
                <w:div w:id="1982224685">
                  <w:marLeft w:val="0"/>
                  <w:marRight w:val="0"/>
                  <w:marTop w:val="0"/>
                  <w:marBottom w:val="0"/>
                  <w:divBdr>
                    <w:top w:val="none" w:sz="0" w:space="0" w:color="auto"/>
                    <w:left w:val="none" w:sz="0" w:space="0" w:color="auto"/>
                    <w:bottom w:val="none" w:sz="0" w:space="0" w:color="auto"/>
                    <w:right w:val="none" w:sz="0" w:space="0" w:color="auto"/>
                  </w:divBdr>
                </w:div>
                <w:div w:id="693769283">
                  <w:marLeft w:val="0"/>
                  <w:marRight w:val="0"/>
                  <w:marTop w:val="0"/>
                  <w:marBottom w:val="0"/>
                  <w:divBdr>
                    <w:top w:val="none" w:sz="0" w:space="0" w:color="auto"/>
                    <w:left w:val="none" w:sz="0" w:space="0" w:color="auto"/>
                    <w:bottom w:val="none" w:sz="0" w:space="0" w:color="auto"/>
                    <w:right w:val="none" w:sz="0" w:space="0" w:color="auto"/>
                  </w:divBdr>
                </w:div>
                <w:div w:id="1794398922">
                  <w:marLeft w:val="0"/>
                  <w:marRight w:val="0"/>
                  <w:marTop w:val="0"/>
                  <w:marBottom w:val="0"/>
                  <w:divBdr>
                    <w:top w:val="none" w:sz="0" w:space="0" w:color="auto"/>
                    <w:left w:val="none" w:sz="0" w:space="0" w:color="auto"/>
                    <w:bottom w:val="none" w:sz="0" w:space="0" w:color="auto"/>
                    <w:right w:val="none" w:sz="0" w:space="0" w:color="auto"/>
                  </w:divBdr>
                </w:div>
                <w:div w:id="589629557">
                  <w:marLeft w:val="0"/>
                  <w:marRight w:val="0"/>
                  <w:marTop w:val="0"/>
                  <w:marBottom w:val="0"/>
                  <w:divBdr>
                    <w:top w:val="none" w:sz="0" w:space="0" w:color="auto"/>
                    <w:left w:val="none" w:sz="0" w:space="0" w:color="auto"/>
                    <w:bottom w:val="none" w:sz="0" w:space="0" w:color="auto"/>
                    <w:right w:val="none" w:sz="0" w:space="0" w:color="auto"/>
                  </w:divBdr>
                </w:div>
                <w:div w:id="111437235">
                  <w:marLeft w:val="0"/>
                  <w:marRight w:val="0"/>
                  <w:marTop w:val="0"/>
                  <w:marBottom w:val="0"/>
                  <w:divBdr>
                    <w:top w:val="none" w:sz="0" w:space="0" w:color="auto"/>
                    <w:left w:val="none" w:sz="0" w:space="0" w:color="auto"/>
                    <w:bottom w:val="none" w:sz="0" w:space="0" w:color="auto"/>
                    <w:right w:val="none" w:sz="0" w:space="0" w:color="auto"/>
                  </w:divBdr>
                </w:div>
                <w:div w:id="686713744">
                  <w:marLeft w:val="0"/>
                  <w:marRight w:val="0"/>
                  <w:marTop w:val="0"/>
                  <w:marBottom w:val="0"/>
                  <w:divBdr>
                    <w:top w:val="none" w:sz="0" w:space="0" w:color="auto"/>
                    <w:left w:val="none" w:sz="0" w:space="0" w:color="auto"/>
                    <w:bottom w:val="none" w:sz="0" w:space="0" w:color="auto"/>
                    <w:right w:val="none" w:sz="0" w:space="0" w:color="auto"/>
                  </w:divBdr>
                </w:div>
                <w:div w:id="756176760">
                  <w:marLeft w:val="0"/>
                  <w:marRight w:val="0"/>
                  <w:marTop w:val="0"/>
                  <w:marBottom w:val="0"/>
                  <w:divBdr>
                    <w:top w:val="none" w:sz="0" w:space="0" w:color="auto"/>
                    <w:left w:val="none" w:sz="0" w:space="0" w:color="auto"/>
                    <w:bottom w:val="none" w:sz="0" w:space="0" w:color="auto"/>
                    <w:right w:val="none" w:sz="0" w:space="0" w:color="auto"/>
                  </w:divBdr>
                </w:div>
                <w:div w:id="1228567681">
                  <w:marLeft w:val="0"/>
                  <w:marRight w:val="0"/>
                  <w:marTop w:val="0"/>
                  <w:marBottom w:val="0"/>
                  <w:divBdr>
                    <w:top w:val="none" w:sz="0" w:space="0" w:color="auto"/>
                    <w:left w:val="none" w:sz="0" w:space="0" w:color="auto"/>
                    <w:bottom w:val="none" w:sz="0" w:space="0" w:color="auto"/>
                    <w:right w:val="none" w:sz="0" w:space="0" w:color="auto"/>
                  </w:divBdr>
                </w:div>
                <w:div w:id="695890352">
                  <w:marLeft w:val="0"/>
                  <w:marRight w:val="0"/>
                  <w:marTop w:val="0"/>
                  <w:marBottom w:val="0"/>
                  <w:divBdr>
                    <w:top w:val="none" w:sz="0" w:space="0" w:color="auto"/>
                    <w:left w:val="none" w:sz="0" w:space="0" w:color="auto"/>
                    <w:bottom w:val="none" w:sz="0" w:space="0" w:color="auto"/>
                    <w:right w:val="none" w:sz="0" w:space="0" w:color="auto"/>
                  </w:divBdr>
                </w:div>
                <w:div w:id="382027938">
                  <w:marLeft w:val="0"/>
                  <w:marRight w:val="0"/>
                  <w:marTop w:val="0"/>
                  <w:marBottom w:val="0"/>
                  <w:divBdr>
                    <w:top w:val="none" w:sz="0" w:space="0" w:color="auto"/>
                    <w:left w:val="none" w:sz="0" w:space="0" w:color="auto"/>
                    <w:bottom w:val="none" w:sz="0" w:space="0" w:color="auto"/>
                    <w:right w:val="none" w:sz="0" w:space="0" w:color="auto"/>
                  </w:divBdr>
                </w:div>
                <w:div w:id="283124361">
                  <w:marLeft w:val="0"/>
                  <w:marRight w:val="0"/>
                  <w:marTop w:val="0"/>
                  <w:marBottom w:val="0"/>
                  <w:divBdr>
                    <w:top w:val="none" w:sz="0" w:space="0" w:color="auto"/>
                    <w:left w:val="none" w:sz="0" w:space="0" w:color="auto"/>
                    <w:bottom w:val="none" w:sz="0" w:space="0" w:color="auto"/>
                    <w:right w:val="none" w:sz="0" w:space="0" w:color="auto"/>
                  </w:divBdr>
                </w:div>
                <w:div w:id="24915308">
                  <w:marLeft w:val="0"/>
                  <w:marRight w:val="0"/>
                  <w:marTop w:val="0"/>
                  <w:marBottom w:val="0"/>
                  <w:divBdr>
                    <w:top w:val="none" w:sz="0" w:space="0" w:color="auto"/>
                    <w:left w:val="none" w:sz="0" w:space="0" w:color="auto"/>
                    <w:bottom w:val="none" w:sz="0" w:space="0" w:color="auto"/>
                    <w:right w:val="none" w:sz="0" w:space="0" w:color="auto"/>
                  </w:divBdr>
                </w:div>
                <w:div w:id="717585439">
                  <w:marLeft w:val="0"/>
                  <w:marRight w:val="0"/>
                  <w:marTop w:val="0"/>
                  <w:marBottom w:val="0"/>
                  <w:divBdr>
                    <w:top w:val="none" w:sz="0" w:space="0" w:color="auto"/>
                    <w:left w:val="none" w:sz="0" w:space="0" w:color="auto"/>
                    <w:bottom w:val="none" w:sz="0" w:space="0" w:color="auto"/>
                    <w:right w:val="none" w:sz="0" w:space="0" w:color="auto"/>
                  </w:divBdr>
                </w:div>
                <w:div w:id="1362826845">
                  <w:marLeft w:val="0"/>
                  <w:marRight w:val="0"/>
                  <w:marTop w:val="0"/>
                  <w:marBottom w:val="0"/>
                  <w:divBdr>
                    <w:top w:val="none" w:sz="0" w:space="0" w:color="auto"/>
                    <w:left w:val="none" w:sz="0" w:space="0" w:color="auto"/>
                    <w:bottom w:val="none" w:sz="0" w:space="0" w:color="auto"/>
                    <w:right w:val="none" w:sz="0" w:space="0" w:color="auto"/>
                  </w:divBdr>
                </w:div>
                <w:div w:id="2008246127">
                  <w:marLeft w:val="0"/>
                  <w:marRight w:val="0"/>
                  <w:marTop w:val="0"/>
                  <w:marBottom w:val="0"/>
                  <w:divBdr>
                    <w:top w:val="none" w:sz="0" w:space="0" w:color="auto"/>
                    <w:left w:val="none" w:sz="0" w:space="0" w:color="auto"/>
                    <w:bottom w:val="none" w:sz="0" w:space="0" w:color="auto"/>
                    <w:right w:val="none" w:sz="0" w:space="0" w:color="auto"/>
                  </w:divBdr>
                </w:div>
                <w:div w:id="757096384">
                  <w:marLeft w:val="0"/>
                  <w:marRight w:val="0"/>
                  <w:marTop w:val="0"/>
                  <w:marBottom w:val="0"/>
                  <w:divBdr>
                    <w:top w:val="none" w:sz="0" w:space="0" w:color="auto"/>
                    <w:left w:val="none" w:sz="0" w:space="0" w:color="auto"/>
                    <w:bottom w:val="none" w:sz="0" w:space="0" w:color="auto"/>
                    <w:right w:val="none" w:sz="0" w:space="0" w:color="auto"/>
                  </w:divBdr>
                </w:div>
                <w:div w:id="1905679087">
                  <w:marLeft w:val="0"/>
                  <w:marRight w:val="0"/>
                  <w:marTop w:val="0"/>
                  <w:marBottom w:val="0"/>
                  <w:divBdr>
                    <w:top w:val="none" w:sz="0" w:space="0" w:color="auto"/>
                    <w:left w:val="none" w:sz="0" w:space="0" w:color="auto"/>
                    <w:bottom w:val="none" w:sz="0" w:space="0" w:color="auto"/>
                    <w:right w:val="none" w:sz="0" w:space="0" w:color="auto"/>
                  </w:divBdr>
                </w:div>
                <w:div w:id="364988955">
                  <w:marLeft w:val="0"/>
                  <w:marRight w:val="0"/>
                  <w:marTop w:val="0"/>
                  <w:marBottom w:val="0"/>
                  <w:divBdr>
                    <w:top w:val="none" w:sz="0" w:space="0" w:color="auto"/>
                    <w:left w:val="none" w:sz="0" w:space="0" w:color="auto"/>
                    <w:bottom w:val="none" w:sz="0" w:space="0" w:color="auto"/>
                    <w:right w:val="none" w:sz="0" w:space="0" w:color="auto"/>
                  </w:divBdr>
                </w:div>
                <w:div w:id="103621040">
                  <w:marLeft w:val="0"/>
                  <w:marRight w:val="0"/>
                  <w:marTop w:val="0"/>
                  <w:marBottom w:val="0"/>
                  <w:divBdr>
                    <w:top w:val="none" w:sz="0" w:space="0" w:color="auto"/>
                    <w:left w:val="none" w:sz="0" w:space="0" w:color="auto"/>
                    <w:bottom w:val="none" w:sz="0" w:space="0" w:color="auto"/>
                    <w:right w:val="none" w:sz="0" w:space="0" w:color="auto"/>
                  </w:divBdr>
                </w:div>
                <w:div w:id="1651908034">
                  <w:marLeft w:val="0"/>
                  <w:marRight w:val="0"/>
                  <w:marTop w:val="0"/>
                  <w:marBottom w:val="0"/>
                  <w:divBdr>
                    <w:top w:val="none" w:sz="0" w:space="0" w:color="auto"/>
                    <w:left w:val="none" w:sz="0" w:space="0" w:color="auto"/>
                    <w:bottom w:val="none" w:sz="0" w:space="0" w:color="auto"/>
                    <w:right w:val="none" w:sz="0" w:space="0" w:color="auto"/>
                  </w:divBdr>
                </w:div>
                <w:div w:id="896009236">
                  <w:marLeft w:val="0"/>
                  <w:marRight w:val="0"/>
                  <w:marTop w:val="0"/>
                  <w:marBottom w:val="0"/>
                  <w:divBdr>
                    <w:top w:val="none" w:sz="0" w:space="0" w:color="auto"/>
                    <w:left w:val="none" w:sz="0" w:space="0" w:color="auto"/>
                    <w:bottom w:val="none" w:sz="0" w:space="0" w:color="auto"/>
                    <w:right w:val="none" w:sz="0" w:space="0" w:color="auto"/>
                  </w:divBdr>
                </w:div>
                <w:div w:id="177476198">
                  <w:marLeft w:val="0"/>
                  <w:marRight w:val="0"/>
                  <w:marTop w:val="0"/>
                  <w:marBottom w:val="0"/>
                  <w:divBdr>
                    <w:top w:val="none" w:sz="0" w:space="0" w:color="auto"/>
                    <w:left w:val="none" w:sz="0" w:space="0" w:color="auto"/>
                    <w:bottom w:val="none" w:sz="0" w:space="0" w:color="auto"/>
                    <w:right w:val="none" w:sz="0" w:space="0" w:color="auto"/>
                  </w:divBdr>
                </w:div>
                <w:div w:id="1917738295">
                  <w:marLeft w:val="0"/>
                  <w:marRight w:val="0"/>
                  <w:marTop w:val="0"/>
                  <w:marBottom w:val="0"/>
                  <w:divBdr>
                    <w:top w:val="none" w:sz="0" w:space="0" w:color="auto"/>
                    <w:left w:val="none" w:sz="0" w:space="0" w:color="auto"/>
                    <w:bottom w:val="none" w:sz="0" w:space="0" w:color="auto"/>
                    <w:right w:val="none" w:sz="0" w:space="0" w:color="auto"/>
                  </w:divBdr>
                </w:div>
                <w:div w:id="973756712">
                  <w:marLeft w:val="0"/>
                  <w:marRight w:val="0"/>
                  <w:marTop w:val="0"/>
                  <w:marBottom w:val="0"/>
                  <w:divBdr>
                    <w:top w:val="none" w:sz="0" w:space="0" w:color="auto"/>
                    <w:left w:val="none" w:sz="0" w:space="0" w:color="auto"/>
                    <w:bottom w:val="none" w:sz="0" w:space="0" w:color="auto"/>
                    <w:right w:val="none" w:sz="0" w:space="0" w:color="auto"/>
                  </w:divBdr>
                </w:div>
                <w:div w:id="122698946">
                  <w:marLeft w:val="0"/>
                  <w:marRight w:val="0"/>
                  <w:marTop w:val="0"/>
                  <w:marBottom w:val="0"/>
                  <w:divBdr>
                    <w:top w:val="none" w:sz="0" w:space="0" w:color="auto"/>
                    <w:left w:val="none" w:sz="0" w:space="0" w:color="auto"/>
                    <w:bottom w:val="none" w:sz="0" w:space="0" w:color="auto"/>
                    <w:right w:val="none" w:sz="0" w:space="0" w:color="auto"/>
                  </w:divBdr>
                </w:div>
                <w:div w:id="1995596084">
                  <w:marLeft w:val="0"/>
                  <w:marRight w:val="0"/>
                  <w:marTop w:val="0"/>
                  <w:marBottom w:val="0"/>
                  <w:divBdr>
                    <w:top w:val="none" w:sz="0" w:space="0" w:color="auto"/>
                    <w:left w:val="none" w:sz="0" w:space="0" w:color="auto"/>
                    <w:bottom w:val="none" w:sz="0" w:space="0" w:color="auto"/>
                    <w:right w:val="none" w:sz="0" w:space="0" w:color="auto"/>
                  </w:divBdr>
                </w:div>
                <w:div w:id="821314547">
                  <w:marLeft w:val="0"/>
                  <w:marRight w:val="0"/>
                  <w:marTop w:val="0"/>
                  <w:marBottom w:val="0"/>
                  <w:divBdr>
                    <w:top w:val="none" w:sz="0" w:space="0" w:color="auto"/>
                    <w:left w:val="none" w:sz="0" w:space="0" w:color="auto"/>
                    <w:bottom w:val="none" w:sz="0" w:space="0" w:color="auto"/>
                    <w:right w:val="none" w:sz="0" w:space="0" w:color="auto"/>
                  </w:divBdr>
                </w:div>
                <w:div w:id="1327897496">
                  <w:marLeft w:val="0"/>
                  <w:marRight w:val="0"/>
                  <w:marTop w:val="0"/>
                  <w:marBottom w:val="0"/>
                  <w:divBdr>
                    <w:top w:val="none" w:sz="0" w:space="0" w:color="auto"/>
                    <w:left w:val="none" w:sz="0" w:space="0" w:color="auto"/>
                    <w:bottom w:val="none" w:sz="0" w:space="0" w:color="auto"/>
                    <w:right w:val="none" w:sz="0" w:space="0" w:color="auto"/>
                  </w:divBdr>
                </w:div>
                <w:div w:id="584068575">
                  <w:marLeft w:val="0"/>
                  <w:marRight w:val="0"/>
                  <w:marTop w:val="0"/>
                  <w:marBottom w:val="0"/>
                  <w:divBdr>
                    <w:top w:val="none" w:sz="0" w:space="0" w:color="auto"/>
                    <w:left w:val="none" w:sz="0" w:space="0" w:color="auto"/>
                    <w:bottom w:val="none" w:sz="0" w:space="0" w:color="auto"/>
                    <w:right w:val="none" w:sz="0" w:space="0" w:color="auto"/>
                  </w:divBdr>
                </w:div>
                <w:div w:id="1224869813">
                  <w:marLeft w:val="0"/>
                  <w:marRight w:val="0"/>
                  <w:marTop w:val="0"/>
                  <w:marBottom w:val="0"/>
                  <w:divBdr>
                    <w:top w:val="none" w:sz="0" w:space="0" w:color="auto"/>
                    <w:left w:val="none" w:sz="0" w:space="0" w:color="auto"/>
                    <w:bottom w:val="none" w:sz="0" w:space="0" w:color="auto"/>
                    <w:right w:val="none" w:sz="0" w:space="0" w:color="auto"/>
                  </w:divBdr>
                </w:div>
                <w:div w:id="927081829">
                  <w:marLeft w:val="0"/>
                  <w:marRight w:val="0"/>
                  <w:marTop w:val="0"/>
                  <w:marBottom w:val="0"/>
                  <w:divBdr>
                    <w:top w:val="none" w:sz="0" w:space="0" w:color="auto"/>
                    <w:left w:val="none" w:sz="0" w:space="0" w:color="auto"/>
                    <w:bottom w:val="none" w:sz="0" w:space="0" w:color="auto"/>
                    <w:right w:val="none" w:sz="0" w:space="0" w:color="auto"/>
                  </w:divBdr>
                </w:div>
                <w:div w:id="956833967">
                  <w:marLeft w:val="0"/>
                  <w:marRight w:val="0"/>
                  <w:marTop w:val="0"/>
                  <w:marBottom w:val="0"/>
                  <w:divBdr>
                    <w:top w:val="none" w:sz="0" w:space="0" w:color="auto"/>
                    <w:left w:val="none" w:sz="0" w:space="0" w:color="auto"/>
                    <w:bottom w:val="none" w:sz="0" w:space="0" w:color="auto"/>
                    <w:right w:val="none" w:sz="0" w:space="0" w:color="auto"/>
                  </w:divBdr>
                </w:div>
                <w:div w:id="1798141269">
                  <w:marLeft w:val="0"/>
                  <w:marRight w:val="0"/>
                  <w:marTop w:val="0"/>
                  <w:marBottom w:val="0"/>
                  <w:divBdr>
                    <w:top w:val="none" w:sz="0" w:space="0" w:color="auto"/>
                    <w:left w:val="none" w:sz="0" w:space="0" w:color="auto"/>
                    <w:bottom w:val="none" w:sz="0" w:space="0" w:color="auto"/>
                    <w:right w:val="none" w:sz="0" w:space="0" w:color="auto"/>
                  </w:divBdr>
                </w:div>
                <w:div w:id="1848515433">
                  <w:marLeft w:val="0"/>
                  <w:marRight w:val="0"/>
                  <w:marTop w:val="0"/>
                  <w:marBottom w:val="0"/>
                  <w:divBdr>
                    <w:top w:val="none" w:sz="0" w:space="0" w:color="auto"/>
                    <w:left w:val="none" w:sz="0" w:space="0" w:color="auto"/>
                    <w:bottom w:val="none" w:sz="0" w:space="0" w:color="auto"/>
                    <w:right w:val="none" w:sz="0" w:space="0" w:color="auto"/>
                  </w:divBdr>
                </w:div>
                <w:div w:id="322127417">
                  <w:marLeft w:val="0"/>
                  <w:marRight w:val="0"/>
                  <w:marTop w:val="0"/>
                  <w:marBottom w:val="0"/>
                  <w:divBdr>
                    <w:top w:val="none" w:sz="0" w:space="0" w:color="auto"/>
                    <w:left w:val="none" w:sz="0" w:space="0" w:color="auto"/>
                    <w:bottom w:val="none" w:sz="0" w:space="0" w:color="auto"/>
                    <w:right w:val="none" w:sz="0" w:space="0" w:color="auto"/>
                  </w:divBdr>
                </w:div>
                <w:div w:id="141237649">
                  <w:marLeft w:val="0"/>
                  <w:marRight w:val="0"/>
                  <w:marTop w:val="0"/>
                  <w:marBottom w:val="0"/>
                  <w:divBdr>
                    <w:top w:val="none" w:sz="0" w:space="0" w:color="auto"/>
                    <w:left w:val="none" w:sz="0" w:space="0" w:color="auto"/>
                    <w:bottom w:val="none" w:sz="0" w:space="0" w:color="auto"/>
                    <w:right w:val="none" w:sz="0" w:space="0" w:color="auto"/>
                  </w:divBdr>
                </w:div>
                <w:div w:id="1675034951">
                  <w:marLeft w:val="0"/>
                  <w:marRight w:val="0"/>
                  <w:marTop w:val="0"/>
                  <w:marBottom w:val="0"/>
                  <w:divBdr>
                    <w:top w:val="none" w:sz="0" w:space="0" w:color="auto"/>
                    <w:left w:val="none" w:sz="0" w:space="0" w:color="auto"/>
                    <w:bottom w:val="none" w:sz="0" w:space="0" w:color="auto"/>
                    <w:right w:val="none" w:sz="0" w:space="0" w:color="auto"/>
                  </w:divBdr>
                </w:div>
                <w:div w:id="19937662">
                  <w:marLeft w:val="0"/>
                  <w:marRight w:val="0"/>
                  <w:marTop w:val="0"/>
                  <w:marBottom w:val="0"/>
                  <w:divBdr>
                    <w:top w:val="none" w:sz="0" w:space="0" w:color="auto"/>
                    <w:left w:val="none" w:sz="0" w:space="0" w:color="auto"/>
                    <w:bottom w:val="none" w:sz="0" w:space="0" w:color="auto"/>
                    <w:right w:val="none" w:sz="0" w:space="0" w:color="auto"/>
                  </w:divBdr>
                </w:div>
                <w:div w:id="1051416154">
                  <w:marLeft w:val="0"/>
                  <w:marRight w:val="0"/>
                  <w:marTop w:val="0"/>
                  <w:marBottom w:val="0"/>
                  <w:divBdr>
                    <w:top w:val="none" w:sz="0" w:space="0" w:color="auto"/>
                    <w:left w:val="none" w:sz="0" w:space="0" w:color="auto"/>
                    <w:bottom w:val="none" w:sz="0" w:space="0" w:color="auto"/>
                    <w:right w:val="none" w:sz="0" w:space="0" w:color="auto"/>
                  </w:divBdr>
                </w:div>
                <w:div w:id="1316375010">
                  <w:marLeft w:val="0"/>
                  <w:marRight w:val="0"/>
                  <w:marTop w:val="0"/>
                  <w:marBottom w:val="0"/>
                  <w:divBdr>
                    <w:top w:val="none" w:sz="0" w:space="0" w:color="auto"/>
                    <w:left w:val="none" w:sz="0" w:space="0" w:color="auto"/>
                    <w:bottom w:val="none" w:sz="0" w:space="0" w:color="auto"/>
                    <w:right w:val="none" w:sz="0" w:space="0" w:color="auto"/>
                  </w:divBdr>
                </w:div>
                <w:div w:id="2007710391">
                  <w:marLeft w:val="0"/>
                  <w:marRight w:val="0"/>
                  <w:marTop w:val="0"/>
                  <w:marBottom w:val="0"/>
                  <w:divBdr>
                    <w:top w:val="none" w:sz="0" w:space="0" w:color="auto"/>
                    <w:left w:val="none" w:sz="0" w:space="0" w:color="auto"/>
                    <w:bottom w:val="none" w:sz="0" w:space="0" w:color="auto"/>
                    <w:right w:val="none" w:sz="0" w:space="0" w:color="auto"/>
                  </w:divBdr>
                </w:div>
                <w:div w:id="142815654">
                  <w:marLeft w:val="0"/>
                  <w:marRight w:val="0"/>
                  <w:marTop w:val="0"/>
                  <w:marBottom w:val="0"/>
                  <w:divBdr>
                    <w:top w:val="none" w:sz="0" w:space="0" w:color="auto"/>
                    <w:left w:val="none" w:sz="0" w:space="0" w:color="auto"/>
                    <w:bottom w:val="none" w:sz="0" w:space="0" w:color="auto"/>
                    <w:right w:val="none" w:sz="0" w:space="0" w:color="auto"/>
                  </w:divBdr>
                </w:div>
                <w:div w:id="1013916827">
                  <w:marLeft w:val="0"/>
                  <w:marRight w:val="0"/>
                  <w:marTop w:val="0"/>
                  <w:marBottom w:val="0"/>
                  <w:divBdr>
                    <w:top w:val="none" w:sz="0" w:space="0" w:color="auto"/>
                    <w:left w:val="none" w:sz="0" w:space="0" w:color="auto"/>
                    <w:bottom w:val="none" w:sz="0" w:space="0" w:color="auto"/>
                    <w:right w:val="none" w:sz="0" w:space="0" w:color="auto"/>
                  </w:divBdr>
                </w:div>
                <w:div w:id="1365708926">
                  <w:marLeft w:val="0"/>
                  <w:marRight w:val="0"/>
                  <w:marTop w:val="0"/>
                  <w:marBottom w:val="0"/>
                  <w:divBdr>
                    <w:top w:val="none" w:sz="0" w:space="0" w:color="auto"/>
                    <w:left w:val="none" w:sz="0" w:space="0" w:color="auto"/>
                    <w:bottom w:val="none" w:sz="0" w:space="0" w:color="auto"/>
                    <w:right w:val="none" w:sz="0" w:space="0" w:color="auto"/>
                  </w:divBdr>
                </w:div>
                <w:div w:id="1299341922">
                  <w:marLeft w:val="0"/>
                  <w:marRight w:val="0"/>
                  <w:marTop w:val="0"/>
                  <w:marBottom w:val="0"/>
                  <w:divBdr>
                    <w:top w:val="none" w:sz="0" w:space="0" w:color="auto"/>
                    <w:left w:val="none" w:sz="0" w:space="0" w:color="auto"/>
                    <w:bottom w:val="none" w:sz="0" w:space="0" w:color="auto"/>
                    <w:right w:val="none" w:sz="0" w:space="0" w:color="auto"/>
                  </w:divBdr>
                </w:div>
                <w:div w:id="1925920941">
                  <w:marLeft w:val="0"/>
                  <w:marRight w:val="0"/>
                  <w:marTop w:val="0"/>
                  <w:marBottom w:val="0"/>
                  <w:divBdr>
                    <w:top w:val="none" w:sz="0" w:space="0" w:color="auto"/>
                    <w:left w:val="none" w:sz="0" w:space="0" w:color="auto"/>
                    <w:bottom w:val="none" w:sz="0" w:space="0" w:color="auto"/>
                    <w:right w:val="none" w:sz="0" w:space="0" w:color="auto"/>
                  </w:divBdr>
                </w:div>
                <w:div w:id="1464691112">
                  <w:marLeft w:val="0"/>
                  <w:marRight w:val="0"/>
                  <w:marTop w:val="0"/>
                  <w:marBottom w:val="0"/>
                  <w:divBdr>
                    <w:top w:val="none" w:sz="0" w:space="0" w:color="auto"/>
                    <w:left w:val="none" w:sz="0" w:space="0" w:color="auto"/>
                    <w:bottom w:val="none" w:sz="0" w:space="0" w:color="auto"/>
                    <w:right w:val="none" w:sz="0" w:space="0" w:color="auto"/>
                  </w:divBdr>
                </w:div>
                <w:div w:id="104424696">
                  <w:marLeft w:val="0"/>
                  <w:marRight w:val="0"/>
                  <w:marTop w:val="0"/>
                  <w:marBottom w:val="0"/>
                  <w:divBdr>
                    <w:top w:val="none" w:sz="0" w:space="0" w:color="auto"/>
                    <w:left w:val="none" w:sz="0" w:space="0" w:color="auto"/>
                    <w:bottom w:val="none" w:sz="0" w:space="0" w:color="auto"/>
                    <w:right w:val="none" w:sz="0" w:space="0" w:color="auto"/>
                  </w:divBdr>
                </w:div>
                <w:div w:id="475033264">
                  <w:marLeft w:val="0"/>
                  <w:marRight w:val="0"/>
                  <w:marTop w:val="0"/>
                  <w:marBottom w:val="0"/>
                  <w:divBdr>
                    <w:top w:val="none" w:sz="0" w:space="0" w:color="auto"/>
                    <w:left w:val="none" w:sz="0" w:space="0" w:color="auto"/>
                    <w:bottom w:val="none" w:sz="0" w:space="0" w:color="auto"/>
                    <w:right w:val="none" w:sz="0" w:space="0" w:color="auto"/>
                  </w:divBdr>
                </w:div>
                <w:div w:id="153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958">
          <w:marLeft w:val="0"/>
          <w:marRight w:val="0"/>
          <w:marTop w:val="15"/>
          <w:marBottom w:val="0"/>
          <w:divBdr>
            <w:top w:val="single" w:sz="48" w:space="0" w:color="auto"/>
            <w:left w:val="single" w:sz="48" w:space="0" w:color="auto"/>
            <w:bottom w:val="single" w:sz="48" w:space="0" w:color="auto"/>
            <w:right w:val="single" w:sz="48" w:space="0" w:color="auto"/>
          </w:divBdr>
          <w:divsChild>
            <w:div w:id="1930041807">
              <w:marLeft w:val="0"/>
              <w:marRight w:val="0"/>
              <w:marTop w:val="0"/>
              <w:marBottom w:val="0"/>
              <w:divBdr>
                <w:top w:val="none" w:sz="0" w:space="0" w:color="auto"/>
                <w:left w:val="none" w:sz="0" w:space="0" w:color="auto"/>
                <w:bottom w:val="none" w:sz="0" w:space="0" w:color="auto"/>
                <w:right w:val="none" w:sz="0" w:space="0" w:color="auto"/>
              </w:divBdr>
              <w:divsChild>
                <w:div w:id="1263029030">
                  <w:marLeft w:val="0"/>
                  <w:marRight w:val="0"/>
                  <w:marTop w:val="0"/>
                  <w:marBottom w:val="0"/>
                  <w:divBdr>
                    <w:top w:val="none" w:sz="0" w:space="0" w:color="auto"/>
                    <w:left w:val="none" w:sz="0" w:space="0" w:color="auto"/>
                    <w:bottom w:val="none" w:sz="0" w:space="0" w:color="auto"/>
                    <w:right w:val="none" w:sz="0" w:space="0" w:color="auto"/>
                  </w:divBdr>
                </w:div>
                <w:div w:id="23289048">
                  <w:marLeft w:val="0"/>
                  <w:marRight w:val="0"/>
                  <w:marTop w:val="0"/>
                  <w:marBottom w:val="0"/>
                  <w:divBdr>
                    <w:top w:val="none" w:sz="0" w:space="0" w:color="auto"/>
                    <w:left w:val="none" w:sz="0" w:space="0" w:color="auto"/>
                    <w:bottom w:val="none" w:sz="0" w:space="0" w:color="auto"/>
                    <w:right w:val="none" w:sz="0" w:space="0" w:color="auto"/>
                  </w:divBdr>
                </w:div>
                <w:div w:id="1695572482">
                  <w:marLeft w:val="0"/>
                  <w:marRight w:val="0"/>
                  <w:marTop w:val="0"/>
                  <w:marBottom w:val="0"/>
                  <w:divBdr>
                    <w:top w:val="none" w:sz="0" w:space="0" w:color="auto"/>
                    <w:left w:val="none" w:sz="0" w:space="0" w:color="auto"/>
                    <w:bottom w:val="none" w:sz="0" w:space="0" w:color="auto"/>
                    <w:right w:val="none" w:sz="0" w:space="0" w:color="auto"/>
                  </w:divBdr>
                </w:div>
                <w:div w:id="388922526">
                  <w:marLeft w:val="0"/>
                  <w:marRight w:val="0"/>
                  <w:marTop w:val="0"/>
                  <w:marBottom w:val="0"/>
                  <w:divBdr>
                    <w:top w:val="none" w:sz="0" w:space="0" w:color="auto"/>
                    <w:left w:val="none" w:sz="0" w:space="0" w:color="auto"/>
                    <w:bottom w:val="none" w:sz="0" w:space="0" w:color="auto"/>
                    <w:right w:val="none" w:sz="0" w:space="0" w:color="auto"/>
                  </w:divBdr>
                </w:div>
                <w:div w:id="1810201212">
                  <w:marLeft w:val="0"/>
                  <w:marRight w:val="0"/>
                  <w:marTop w:val="0"/>
                  <w:marBottom w:val="0"/>
                  <w:divBdr>
                    <w:top w:val="none" w:sz="0" w:space="0" w:color="auto"/>
                    <w:left w:val="none" w:sz="0" w:space="0" w:color="auto"/>
                    <w:bottom w:val="none" w:sz="0" w:space="0" w:color="auto"/>
                    <w:right w:val="none" w:sz="0" w:space="0" w:color="auto"/>
                  </w:divBdr>
                </w:div>
                <w:div w:id="76219095">
                  <w:marLeft w:val="0"/>
                  <w:marRight w:val="0"/>
                  <w:marTop w:val="0"/>
                  <w:marBottom w:val="0"/>
                  <w:divBdr>
                    <w:top w:val="none" w:sz="0" w:space="0" w:color="auto"/>
                    <w:left w:val="none" w:sz="0" w:space="0" w:color="auto"/>
                    <w:bottom w:val="none" w:sz="0" w:space="0" w:color="auto"/>
                    <w:right w:val="none" w:sz="0" w:space="0" w:color="auto"/>
                  </w:divBdr>
                </w:div>
                <w:div w:id="48384816">
                  <w:marLeft w:val="0"/>
                  <w:marRight w:val="0"/>
                  <w:marTop w:val="0"/>
                  <w:marBottom w:val="0"/>
                  <w:divBdr>
                    <w:top w:val="none" w:sz="0" w:space="0" w:color="auto"/>
                    <w:left w:val="none" w:sz="0" w:space="0" w:color="auto"/>
                    <w:bottom w:val="none" w:sz="0" w:space="0" w:color="auto"/>
                    <w:right w:val="none" w:sz="0" w:space="0" w:color="auto"/>
                  </w:divBdr>
                </w:div>
                <w:div w:id="208304798">
                  <w:marLeft w:val="0"/>
                  <w:marRight w:val="0"/>
                  <w:marTop w:val="0"/>
                  <w:marBottom w:val="0"/>
                  <w:divBdr>
                    <w:top w:val="none" w:sz="0" w:space="0" w:color="auto"/>
                    <w:left w:val="none" w:sz="0" w:space="0" w:color="auto"/>
                    <w:bottom w:val="none" w:sz="0" w:space="0" w:color="auto"/>
                    <w:right w:val="none" w:sz="0" w:space="0" w:color="auto"/>
                  </w:divBdr>
                </w:div>
                <w:div w:id="691417982">
                  <w:marLeft w:val="0"/>
                  <w:marRight w:val="0"/>
                  <w:marTop w:val="0"/>
                  <w:marBottom w:val="0"/>
                  <w:divBdr>
                    <w:top w:val="none" w:sz="0" w:space="0" w:color="auto"/>
                    <w:left w:val="none" w:sz="0" w:space="0" w:color="auto"/>
                    <w:bottom w:val="none" w:sz="0" w:space="0" w:color="auto"/>
                    <w:right w:val="none" w:sz="0" w:space="0" w:color="auto"/>
                  </w:divBdr>
                </w:div>
                <w:div w:id="2099012184">
                  <w:marLeft w:val="0"/>
                  <w:marRight w:val="0"/>
                  <w:marTop w:val="0"/>
                  <w:marBottom w:val="0"/>
                  <w:divBdr>
                    <w:top w:val="none" w:sz="0" w:space="0" w:color="auto"/>
                    <w:left w:val="none" w:sz="0" w:space="0" w:color="auto"/>
                    <w:bottom w:val="none" w:sz="0" w:space="0" w:color="auto"/>
                    <w:right w:val="none" w:sz="0" w:space="0" w:color="auto"/>
                  </w:divBdr>
                </w:div>
                <w:div w:id="22752559">
                  <w:marLeft w:val="0"/>
                  <w:marRight w:val="0"/>
                  <w:marTop w:val="0"/>
                  <w:marBottom w:val="0"/>
                  <w:divBdr>
                    <w:top w:val="none" w:sz="0" w:space="0" w:color="auto"/>
                    <w:left w:val="none" w:sz="0" w:space="0" w:color="auto"/>
                    <w:bottom w:val="none" w:sz="0" w:space="0" w:color="auto"/>
                    <w:right w:val="none" w:sz="0" w:space="0" w:color="auto"/>
                  </w:divBdr>
                </w:div>
                <w:div w:id="100955542">
                  <w:marLeft w:val="0"/>
                  <w:marRight w:val="0"/>
                  <w:marTop w:val="0"/>
                  <w:marBottom w:val="0"/>
                  <w:divBdr>
                    <w:top w:val="none" w:sz="0" w:space="0" w:color="auto"/>
                    <w:left w:val="none" w:sz="0" w:space="0" w:color="auto"/>
                    <w:bottom w:val="none" w:sz="0" w:space="0" w:color="auto"/>
                    <w:right w:val="none" w:sz="0" w:space="0" w:color="auto"/>
                  </w:divBdr>
                </w:div>
                <w:div w:id="792359036">
                  <w:marLeft w:val="0"/>
                  <w:marRight w:val="0"/>
                  <w:marTop w:val="0"/>
                  <w:marBottom w:val="0"/>
                  <w:divBdr>
                    <w:top w:val="none" w:sz="0" w:space="0" w:color="auto"/>
                    <w:left w:val="none" w:sz="0" w:space="0" w:color="auto"/>
                    <w:bottom w:val="none" w:sz="0" w:space="0" w:color="auto"/>
                    <w:right w:val="none" w:sz="0" w:space="0" w:color="auto"/>
                  </w:divBdr>
                </w:div>
                <w:div w:id="1985547091">
                  <w:marLeft w:val="0"/>
                  <w:marRight w:val="0"/>
                  <w:marTop w:val="0"/>
                  <w:marBottom w:val="0"/>
                  <w:divBdr>
                    <w:top w:val="none" w:sz="0" w:space="0" w:color="auto"/>
                    <w:left w:val="none" w:sz="0" w:space="0" w:color="auto"/>
                    <w:bottom w:val="none" w:sz="0" w:space="0" w:color="auto"/>
                    <w:right w:val="none" w:sz="0" w:space="0" w:color="auto"/>
                  </w:divBdr>
                </w:div>
                <w:div w:id="1850363181">
                  <w:marLeft w:val="0"/>
                  <w:marRight w:val="0"/>
                  <w:marTop w:val="0"/>
                  <w:marBottom w:val="0"/>
                  <w:divBdr>
                    <w:top w:val="none" w:sz="0" w:space="0" w:color="auto"/>
                    <w:left w:val="none" w:sz="0" w:space="0" w:color="auto"/>
                    <w:bottom w:val="none" w:sz="0" w:space="0" w:color="auto"/>
                    <w:right w:val="none" w:sz="0" w:space="0" w:color="auto"/>
                  </w:divBdr>
                </w:div>
                <w:div w:id="1317951040">
                  <w:marLeft w:val="0"/>
                  <w:marRight w:val="0"/>
                  <w:marTop w:val="0"/>
                  <w:marBottom w:val="0"/>
                  <w:divBdr>
                    <w:top w:val="none" w:sz="0" w:space="0" w:color="auto"/>
                    <w:left w:val="none" w:sz="0" w:space="0" w:color="auto"/>
                    <w:bottom w:val="none" w:sz="0" w:space="0" w:color="auto"/>
                    <w:right w:val="none" w:sz="0" w:space="0" w:color="auto"/>
                  </w:divBdr>
                </w:div>
                <w:div w:id="1986934246">
                  <w:marLeft w:val="0"/>
                  <w:marRight w:val="0"/>
                  <w:marTop w:val="0"/>
                  <w:marBottom w:val="0"/>
                  <w:divBdr>
                    <w:top w:val="none" w:sz="0" w:space="0" w:color="auto"/>
                    <w:left w:val="none" w:sz="0" w:space="0" w:color="auto"/>
                    <w:bottom w:val="none" w:sz="0" w:space="0" w:color="auto"/>
                    <w:right w:val="none" w:sz="0" w:space="0" w:color="auto"/>
                  </w:divBdr>
                </w:div>
                <w:div w:id="1310554276">
                  <w:marLeft w:val="0"/>
                  <w:marRight w:val="0"/>
                  <w:marTop w:val="0"/>
                  <w:marBottom w:val="0"/>
                  <w:divBdr>
                    <w:top w:val="none" w:sz="0" w:space="0" w:color="auto"/>
                    <w:left w:val="none" w:sz="0" w:space="0" w:color="auto"/>
                    <w:bottom w:val="none" w:sz="0" w:space="0" w:color="auto"/>
                    <w:right w:val="none" w:sz="0" w:space="0" w:color="auto"/>
                  </w:divBdr>
                </w:div>
                <w:div w:id="1342707340">
                  <w:marLeft w:val="0"/>
                  <w:marRight w:val="0"/>
                  <w:marTop w:val="0"/>
                  <w:marBottom w:val="0"/>
                  <w:divBdr>
                    <w:top w:val="none" w:sz="0" w:space="0" w:color="auto"/>
                    <w:left w:val="none" w:sz="0" w:space="0" w:color="auto"/>
                    <w:bottom w:val="none" w:sz="0" w:space="0" w:color="auto"/>
                    <w:right w:val="none" w:sz="0" w:space="0" w:color="auto"/>
                  </w:divBdr>
                </w:div>
                <w:div w:id="2060859445">
                  <w:marLeft w:val="0"/>
                  <w:marRight w:val="0"/>
                  <w:marTop w:val="0"/>
                  <w:marBottom w:val="0"/>
                  <w:divBdr>
                    <w:top w:val="none" w:sz="0" w:space="0" w:color="auto"/>
                    <w:left w:val="none" w:sz="0" w:space="0" w:color="auto"/>
                    <w:bottom w:val="none" w:sz="0" w:space="0" w:color="auto"/>
                    <w:right w:val="none" w:sz="0" w:space="0" w:color="auto"/>
                  </w:divBdr>
                </w:div>
                <w:div w:id="1727020933">
                  <w:marLeft w:val="0"/>
                  <w:marRight w:val="0"/>
                  <w:marTop w:val="0"/>
                  <w:marBottom w:val="0"/>
                  <w:divBdr>
                    <w:top w:val="none" w:sz="0" w:space="0" w:color="auto"/>
                    <w:left w:val="none" w:sz="0" w:space="0" w:color="auto"/>
                    <w:bottom w:val="none" w:sz="0" w:space="0" w:color="auto"/>
                    <w:right w:val="none" w:sz="0" w:space="0" w:color="auto"/>
                  </w:divBdr>
                </w:div>
                <w:div w:id="2065595125">
                  <w:marLeft w:val="0"/>
                  <w:marRight w:val="0"/>
                  <w:marTop w:val="0"/>
                  <w:marBottom w:val="0"/>
                  <w:divBdr>
                    <w:top w:val="none" w:sz="0" w:space="0" w:color="auto"/>
                    <w:left w:val="none" w:sz="0" w:space="0" w:color="auto"/>
                    <w:bottom w:val="none" w:sz="0" w:space="0" w:color="auto"/>
                    <w:right w:val="none" w:sz="0" w:space="0" w:color="auto"/>
                  </w:divBdr>
                </w:div>
                <w:div w:id="768740658">
                  <w:marLeft w:val="0"/>
                  <w:marRight w:val="0"/>
                  <w:marTop w:val="0"/>
                  <w:marBottom w:val="0"/>
                  <w:divBdr>
                    <w:top w:val="none" w:sz="0" w:space="0" w:color="auto"/>
                    <w:left w:val="none" w:sz="0" w:space="0" w:color="auto"/>
                    <w:bottom w:val="none" w:sz="0" w:space="0" w:color="auto"/>
                    <w:right w:val="none" w:sz="0" w:space="0" w:color="auto"/>
                  </w:divBdr>
                </w:div>
                <w:div w:id="830146115">
                  <w:marLeft w:val="0"/>
                  <w:marRight w:val="0"/>
                  <w:marTop w:val="0"/>
                  <w:marBottom w:val="0"/>
                  <w:divBdr>
                    <w:top w:val="none" w:sz="0" w:space="0" w:color="auto"/>
                    <w:left w:val="none" w:sz="0" w:space="0" w:color="auto"/>
                    <w:bottom w:val="none" w:sz="0" w:space="0" w:color="auto"/>
                    <w:right w:val="none" w:sz="0" w:space="0" w:color="auto"/>
                  </w:divBdr>
                </w:div>
                <w:div w:id="1038891642">
                  <w:marLeft w:val="0"/>
                  <w:marRight w:val="0"/>
                  <w:marTop w:val="0"/>
                  <w:marBottom w:val="0"/>
                  <w:divBdr>
                    <w:top w:val="none" w:sz="0" w:space="0" w:color="auto"/>
                    <w:left w:val="none" w:sz="0" w:space="0" w:color="auto"/>
                    <w:bottom w:val="none" w:sz="0" w:space="0" w:color="auto"/>
                    <w:right w:val="none" w:sz="0" w:space="0" w:color="auto"/>
                  </w:divBdr>
                </w:div>
                <w:div w:id="109477213">
                  <w:marLeft w:val="0"/>
                  <w:marRight w:val="0"/>
                  <w:marTop w:val="0"/>
                  <w:marBottom w:val="0"/>
                  <w:divBdr>
                    <w:top w:val="none" w:sz="0" w:space="0" w:color="auto"/>
                    <w:left w:val="none" w:sz="0" w:space="0" w:color="auto"/>
                    <w:bottom w:val="none" w:sz="0" w:space="0" w:color="auto"/>
                    <w:right w:val="none" w:sz="0" w:space="0" w:color="auto"/>
                  </w:divBdr>
                </w:div>
                <w:div w:id="419641702">
                  <w:marLeft w:val="0"/>
                  <w:marRight w:val="0"/>
                  <w:marTop w:val="0"/>
                  <w:marBottom w:val="0"/>
                  <w:divBdr>
                    <w:top w:val="none" w:sz="0" w:space="0" w:color="auto"/>
                    <w:left w:val="none" w:sz="0" w:space="0" w:color="auto"/>
                    <w:bottom w:val="none" w:sz="0" w:space="0" w:color="auto"/>
                    <w:right w:val="none" w:sz="0" w:space="0" w:color="auto"/>
                  </w:divBdr>
                </w:div>
                <w:div w:id="221066753">
                  <w:marLeft w:val="0"/>
                  <w:marRight w:val="0"/>
                  <w:marTop w:val="0"/>
                  <w:marBottom w:val="0"/>
                  <w:divBdr>
                    <w:top w:val="none" w:sz="0" w:space="0" w:color="auto"/>
                    <w:left w:val="none" w:sz="0" w:space="0" w:color="auto"/>
                    <w:bottom w:val="none" w:sz="0" w:space="0" w:color="auto"/>
                    <w:right w:val="none" w:sz="0" w:space="0" w:color="auto"/>
                  </w:divBdr>
                </w:div>
                <w:div w:id="1810315447">
                  <w:marLeft w:val="0"/>
                  <w:marRight w:val="0"/>
                  <w:marTop w:val="0"/>
                  <w:marBottom w:val="0"/>
                  <w:divBdr>
                    <w:top w:val="none" w:sz="0" w:space="0" w:color="auto"/>
                    <w:left w:val="none" w:sz="0" w:space="0" w:color="auto"/>
                    <w:bottom w:val="none" w:sz="0" w:space="0" w:color="auto"/>
                    <w:right w:val="none" w:sz="0" w:space="0" w:color="auto"/>
                  </w:divBdr>
                </w:div>
                <w:div w:id="1607543973">
                  <w:marLeft w:val="0"/>
                  <w:marRight w:val="0"/>
                  <w:marTop w:val="0"/>
                  <w:marBottom w:val="0"/>
                  <w:divBdr>
                    <w:top w:val="none" w:sz="0" w:space="0" w:color="auto"/>
                    <w:left w:val="none" w:sz="0" w:space="0" w:color="auto"/>
                    <w:bottom w:val="none" w:sz="0" w:space="0" w:color="auto"/>
                    <w:right w:val="none" w:sz="0" w:space="0" w:color="auto"/>
                  </w:divBdr>
                </w:div>
                <w:div w:id="963467776">
                  <w:marLeft w:val="0"/>
                  <w:marRight w:val="0"/>
                  <w:marTop w:val="0"/>
                  <w:marBottom w:val="0"/>
                  <w:divBdr>
                    <w:top w:val="none" w:sz="0" w:space="0" w:color="auto"/>
                    <w:left w:val="none" w:sz="0" w:space="0" w:color="auto"/>
                    <w:bottom w:val="none" w:sz="0" w:space="0" w:color="auto"/>
                    <w:right w:val="none" w:sz="0" w:space="0" w:color="auto"/>
                  </w:divBdr>
                </w:div>
                <w:div w:id="1574043791">
                  <w:marLeft w:val="0"/>
                  <w:marRight w:val="0"/>
                  <w:marTop w:val="0"/>
                  <w:marBottom w:val="0"/>
                  <w:divBdr>
                    <w:top w:val="none" w:sz="0" w:space="0" w:color="auto"/>
                    <w:left w:val="none" w:sz="0" w:space="0" w:color="auto"/>
                    <w:bottom w:val="none" w:sz="0" w:space="0" w:color="auto"/>
                    <w:right w:val="none" w:sz="0" w:space="0" w:color="auto"/>
                  </w:divBdr>
                </w:div>
                <w:div w:id="1838644452">
                  <w:marLeft w:val="0"/>
                  <w:marRight w:val="0"/>
                  <w:marTop w:val="0"/>
                  <w:marBottom w:val="0"/>
                  <w:divBdr>
                    <w:top w:val="none" w:sz="0" w:space="0" w:color="auto"/>
                    <w:left w:val="none" w:sz="0" w:space="0" w:color="auto"/>
                    <w:bottom w:val="none" w:sz="0" w:space="0" w:color="auto"/>
                    <w:right w:val="none" w:sz="0" w:space="0" w:color="auto"/>
                  </w:divBdr>
                </w:div>
                <w:div w:id="1935475031">
                  <w:marLeft w:val="0"/>
                  <w:marRight w:val="0"/>
                  <w:marTop w:val="0"/>
                  <w:marBottom w:val="0"/>
                  <w:divBdr>
                    <w:top w:val="none" w:sz="0" w:space="0" w:color="auto"/>
                    <w:left w:val="none" w:sz="0" w:space="0" w:color="auto"/>
                    <w:bottom w:val="none" w:sz="0" w:space="0" w:color="auto"/>
                    <w:right w:val="none" w:sz="0" w:space="0" w:color="auto"/>
                  </w:divBdr>
                </w:div>
                <w:div w:id="1849636844">
                  <w:marLeft w:val="0"/>
                  <w:marRight w:val="0"/>
                  <w:marTop w:val="0"/>
                  <w:marBottom w:val="0"/>
                  <w:divBdr>
                    <w:top w:val="none" w:sz="0" w:space="0" w:color="auto"/>
                    <w:left w:val="none" w:sz="0" w:space="0" w:color="auto"/>
                    <w:bottom w:val="none" w:sz="0" w:space="0" w:color="auto"/>
                    <w:right w:val="none" w:sz="0" w:space="0" w:color="auto"/>
                  </w:divBdr>
                </w:div>
                <w:div w:id="1881240667">
                  <w:marLeft w:val="0"/>
                  <w:marRight w:val="0"/>
                  <w:marTop w:val="0"/>
                  <w:marBottom w:val="0"/>
                  <w:divBdr>
                    <w:top w:val="none" w:sz="0" w:space="0" w:color="auto"/>
                    <w:left w:val="none" w:sz="0" w:space="0" w:color="auto"/>
                    <w:bottom w:val="none" w:sz="0" w:space="0" w:color="auto"/>
                    <w:right w:val="none" w:sz="0" w:space="0" w:color="auto"/>
                  </w:divBdr>
                </w:div>
                <w:div w:id="1907032189">
                  <w:marLeft w:val="0"/>
                  <w:marRight w:val="0"/>
                  <w:marTop w:val="0"/>
                  <w:marBottom w:val="0"/>
                  <w:divBdr>
                    <w:top w:val="none" w:sz="0" w:space="0" w:color="auto"/>
                    <w:left w:val="none" w:sz="0" w:space="0" w:color="auto"/>
                    <w:bottom w:val="none" w:sz="0" w:space="0" w:color="auto"/>
                    <w:right w:val="none" w:sz="0" w:space="0" w:color="auto"/>
                  </w:divBdr>
                </w:div>
                <w:div w:id="1412000748">
                  <w:marLeft w:val="0"/>
                  <w:marRight w:val="0"/>
                  <w:marTop w:val="0"/>
                  <w:marBottom w:val="0"/>
                  <w:divBdr>
                    <w:top w:val="none" w:sz="0" w:space="0" w:color="auto"/>
                    <w:left w:val="none" w:sz="0" w:space="0" w:color="auto"/>
                    <w:bottom w:val="none" w:sz="0" w:space="0" w:color="auto"/>
                    <w:right w:val="none" w:sz="0" w:space="0" w:color="auto"/>
                  </w:divBdr>
                </w:div>
                <w:div w:id="1424837732">
                  <w:marLeft w:val="0"/>
                  <w:marRight w:val="0"/>
                  <w:marTop w:val="0"/>
                  <w:marBottom w:val="0"/>
                  <w:divBdr>
                    <w:top w:val="none" w:sz="0" w:space="0" w:color="auto"/>
                    <w:left w:val="none" w:sz="0" w:space="0" w:color="auto"/>
                    <w:bottom w:val="none" w:sz="0" w:space="0" w:color="auto"/>
                    <w:right w:val="none" w:sz="0" w:space="0" w:color="auto"/>
                  </w:divBdr>
                </w:div>
                <w:div w:id="1062409526">
                  <w:marLeft w:val="0"/>
                  <w:marRight w:val="0"/>
                  <w:marTop w:val="0"/>
                  <w:marBottom w:val="0"/>
                  <w:divBdr>
                    <w:top w:val="none" w:sz="0" w:space="0" w:color="auto"/>
                    <w:left w:val="none" w:sz="0" w:space="0" w:color="auto"/>
                    <w:bottom w:val="none" w:sz="0" w:space="0" w:color="auto"/>
                    <w:right w:val="none" w:sz="0" w:space="0" w:color="auto"/>
                  </w:divBdr>
                </w:div>
                <w:div w:id="1010639691">
                  <w:marLeft w:val="0"/>
                  <w:marRight w:val="0"/>
                  <w:marTop w:val="0"/>
                  <w:marBottom w:val="0"/>
                  <w:divBdr>
                    <w:top w:val="none" w:sz="0" w:space="0" w:color="auto"/>
                    <w:left w:val="none" w:sz="0" w:space="0" w:color="auto"/>
                    <w:bottom w:val="none" w:sz="0" w:space="0" w:color="auto"/>
                    <w:right w:val="none" w:sz="0" w:space="0" w:color="auto"/>
                  </w:divBdr>
                </w:div>
                <w:div w:id="2033605446">
                  <w:marLeft w:val="0"/>
                  <w:marRight w:val="0"/>
                  <w:marTop w:val="0"/>
                  <w:marBottom w:val="0"/>
                  <w:divBdr>
                    <w:top w:val="none" w:sz="0" w:space="0" w:color="auto"/>
                    <w:left w:val="none" w:sz="0" w:space="0" w:color="auto"/>
                    <w:bottom w:val="none" w:sz="0" w:space="0" w:color="auto"/>
                    <w:right w:val="none" w:sz="0" w:space="0" w:color="auto"/>
                  </w:divBdr>
                </w:div>
                <w:div w:id="786965726">
                  <w:marLeft w:val="0"/>
                  <w:marRight w:val="0"/>
                  <w:marTop w:val="0"/>
                  <w:marBottom w:val="0"/>
                  <w:divBdr>
                    <w:top w:val="none" w:sz="0" w:space="0" w:color="auto"/>
                    <w:left w:val="none" w:sz="0" w:space="0" w:color="auto"/>
                    <w:bottom w:val="none" w:sz="0" w:space="0" w:color="auto"/>
                    <w:right w:val="none" w:sz="0" w:space="0" w:color="auto"/>
                  </w:divBdr>
                </w:div>
                <w:div w:id="1649437476">
                  <w:marLeft w:val="0"/>
                  <w:marRight w:val="0"/>
                  <w:marTop w:val="0"/>
                  <w:marBottom w:val="0"/>
                  <w:divBdr>
                    <w:top w:val="none" w:sz="0" w:space="0" w:color="auto"/>
                    <w:left w:val="none" w:sz="0" w:space="0" w:color="auto"/>
                    <w:bottom w:val="none" w:sz="0" w:space="0" w:color="auto"/>
                    <w:right w:val="none" w:sz="0" w:space="0" w:color="auto"/>
                  </w:divBdr>
                </w:div>
                <w:div w:id="1565290132">
                  <w:marLeft w:val="0"/>
                  <w:marRight w:val="0"/>
                  <w:marTop w:val="0"/>
                  <w:marBottom w:val="0"/>
                  <w:divBdr>
                    <w:top w:val="none" w:sz="0" w:space="0" w:color="auto"/>
                    <w:left w:val="none" w:sz="0" w:space="0" w:color="auto"/>
                    <w:bottom w:val="none" w:sz="0" w:space="0" w:color="auto"/>
                    <w:right w:val="none" w:sz="0" w:space="0" w:color="auto"/>
                  </w:divBdr>
                </w:div>
                <w:div w:id="1442531428">
                  <w:marLeft w:val="0"/>
                  <w:marRight w:val="0"/>
                  <w:marTop w:val="0"/>
                  <w:marBottom w:val="0"/>
                  <w:divBdr>
                    <w:top w:val="none" w:sz="0" w:space="0" w:color="auto"/>
                    <w:left w:val="none" w:sz="0" w:space="0" w:color="auto"/>
                    <w:bottom w:val="none" w:sz="0" w:space="0" w:color="auto"/>
                    <w:right w:val="none" w:sz="0" w:space="0" w:color="auto"/>
                  </w:divBdr>
                </w:div>
                <w:div w:id="879249969">
                  <w:marLeft w:val="0"/>
                  <w:marRight w:val="0"/>
                  <w:marTop w:val="0"/>
                  <w:marBottom w:val="0"/>
                  <w:divBdr>
                    <w:top w:val="none" w:sz="0" w:space="0" w:color="auto"/>
                    <w:left w:val="none" w:sz="0" w:space="0" w:color="auto"/>
                    <w:bottom w:val="none" w:sz="0" w:space="0" w:color="auto"/>
                    <w:right w:val="none" w:sz="0" w:space="0" w:color="auto"/>
                  </w:divBdr>
                </w:div>
                <w:div w:id="1203445771">
                  <w:marLeft w:val="0"/>
                  <w:marRight w:val="0"/>
                  <w:marTop w:val="0"/>
                  <w:marBottom w:val="0"/>
                  <w:divBdr>
                    <w:top w:val="none" w:sz="0" w:space="0" w:color="auto"/>
                    <w:left w:val="none" w:sz="0" w:space="0" w:color="auto"/>
                    <w:bottom w:val="none" w:sz="0" w:space="0" w:color="auto"/>
                    <w:right w:val="none" w:sz="0" w:space="0" w:color="auto"/>
                  </w:divBdr>
                </w:div>
                <w:div w:id="1476223087">
                  <w:marLeft w:val="0"/>
                  <w:marRight w:val="0"/>
                  <w:marTop w:val="0"/>
                  <w:marBottom w:val="0"/>
                  <w:divBdr>
                    <w:top w:val="none" w:sz="0" w:space="0" w:color="auto"/>
                    <w:left w:val="none" w:sz="0" w:space="0" w:color="auto"/>
                    <w:bottom w:val="none" w:sz="0" w:space="0" w:color="auto"/>
                    <w:right w:val="none" w:sz="0" w:space="0" w:color="auto"/>
                  </w:divBdr>
                </w:div>
                <w:div w:id="441537749">
                  <w:marLeft w:val="0"/>
                  <w:marRight w:val="0"/>
                  <w:marTop w:val="0"/>
                  <w:marBottom w:val="0"/>
                  <w:divBdr>
                    <w:top w:val="none" w:sz="0" w:space="0" w:color="auto"/>
                    <w:left w:val="none" w:sz="0" w:space="0" w:color="auto"/>
                    <w:bottom w:val="none" w:sz="0" w:space="0" w:color="auto"/>
                    <w:right w:val="none" w:sz="0" w:space="0" w:color="auto"/>
                  </w:divBdr>
                </w:div>
                <w:div w:id="50468381">
                  <w:marLeft w:val="0"/>
                  <w:marRight w:val="0"/>
                  <w:marTop w:val="0"/>
                  <w:marBottom w:val="0"/>
                  <w:divBdr>
                    <w:top w:val="none" w:sz="0" w:space="0" w:color="auto"/>
                    <w:left w:val="none" w:sz="0" w:space="0" w:color="auto"/>
                    <w:bottom w:val="none" w:sz="0" w:space="0" w:color="auto"/>
                    <w:right w:val="none" w:sz="0" w:space="0" w:color="auto"/>
                  </w:divBdr>
                </w:div>
                <w:div w:id="1956447395">
                  <w:marLeft w:val="0"/>
                  <w:marRight w:val="0"/>
                  <w:marTop w:val="0"/>
                  <w:marBottom w:val="0"/>
                  <w:divBdr>
                    <w:top w:val="none" w:sz="0" w:space="0" w:color="auto"/>
                    <w:left w:val="none" w:sz="0" w:space="0" w:color="auto"/>
                    <w:bottom w:val="none" w:sz="0" w:space="0" w:color="auto"/>
                    <w:right w:val="none" w:sz="0" w:space="0" w:color="auto"/>
                  </w:divBdr>
                </w:div>
                <w:div w:id="1516653510">
                  <w:marLeft w:val="0"/>
                  <w:marRight w:val="0"/>
                  <w:marTop w:val="0"/>
                  <w:marBottom w:val="0"/>
                  <w:divBdr>
                    <w:top w:val="none" w:sz="0" w:space="0" w:color="auto"/>
                    <w:left w:val="none" w:sz="0" w:space="0" w:color="auto"/>
                    <w:bottom w:val="none" w:sz="0" w:space="0" w:color="auto"/>
                    <w:right w:val="none" w:sz="0" w:space="0" w:color="auto"/>
                  </w:divBdr>
                </w:div>
                <w:div w:id="150365780">
                  <w:marLeft w:val="0"/>
                  <w:marRight w:val="0"/>
                  <w:marTop w:val="0"/>
                  <w:marBottom w:val="0"/>
                  <w:divBdr>
                    <w:top w:val="none" w:sz="0" w:space="0" w:color="auto"/>
                    <w:left w:val="none" w:sz="0" w:space="0" w:color="auto"/>
                    <w:bottom w:val="none" w:sz="0" w:space="0" w:color="auto"/>
                    <w:right w:val="none" w:sz="0" w:space="0" w:color="auto"/>
                  </w:divBdr>
                </w:div>
                <w:div w:id="1492790508">
                  <w:marLeft w:val="0"/>
                  <w:marRight w:val="0"/>
                  <w:marTop w:val="0"/>
                  <w:marBottom w:val="0"/>
                  <w:divBdr>
                    <w:top w:val="none" w:sz="0" w:space="0" w:color="auto"/>
                    <w:left w:val="none" w:sz="0" w:space="0" w:color="auto"/>
                    <w:bottom w:val="none" w:sz="0" w:space="0" w:color="auto"/>
                    <w:right w:val="none" w:sz="0" w:space="0" w:color="auto"/>
                  </w:divBdr>
                </w:div>
                <w:div w:id="1596590616">
                  <w:marLeft w:val="0"/>
                  <w:marRight w:val="0"/>
                  <w:marTop w:val="0"/>
                  <w:marBottom w:val="0"/>
                  <w:divBdr>
                    <w:top w:val="none" w:sz="0" w:space="0" w:color="auto"/>
                    <w:left w:val="none" w:sz="0" w:space="0" w:color="auto"/>
                    <w:bottom w:val="none" w:sz="0" w:space="0" w:color="auto"/>
                    <w:right w:val="none" w:sz="0" w:space="0" w:color="auto"/>
                  </w:divBdr>
                </w:div>
                <w:div w:id="970403123">
                  <w:marLeft w:val="0"/>
                  <w:marRight w:val="0"/>
                  <w:marTop w:val="0"/>
                  <w:marBottom w:val="0"/>
                  <w:divBdr>
                    <w:top w:val="none" w:sz="0" w:space="0" w:color="auto"/>
                    <w:left w:val="none" w:sz="0" w:space="0" w:color="auto"/>
                    <w:bottom w:val="none" w:sz="0" w:space="0" w:color="auto"/>
                    <w:right w:val="none" w:sz="0" w:space="0" w:color="auto"/>
                  </w:divBdr>
                </w:div>
                <w:div w:id="613633248">
                  <w:marLeft w:val="0"/>
                  <w:marRight w:val="0"/>
                  <w:marTop w:val="0"/>
                  <w:marBottom w:val="0"/>
                  <w:divBdr>
                    <w:top w:val="none" w:sz="0" w:space="0" w:color="auto"/>
                    <w:left w:val="none" w:sz="0" w:space="0" w:color="auto"/>
                    <w:bottom w:val="none" w:sz="0" w:space="0" w:color="auto"/>
                    <w:right w:val="none" w:sz="0" w:space="0" w:color="auto"/>
                  </w:divBdr>
                </w:div>
                <w:div w:id="1422599770">
                  <w:marLeft w:val="0"/>
                  <w:marRight w:val="0"/>
                  <w:marTop w:val="0"/>
                  <w:marBottom w:val="0"/>
                  <w:divBdr>
                    <w:top w:val="none" w:sz="0" w:space="0" w:color="auto"/>
                    <w:left w:val="none" w:sz="0" w:space="0" w:color="auto"/>
                    <w:bottom w:val="none" w:sz="0" w:space="0" w:color="auto"/>
                    <w:right w:val="none" w:sz="0" w:space="0" w:color="auto"/>
                  </w:divBdr>
                </w:div>
                <w:div w:id="1624578006">
                  <w:marLeft w:val="0"/>
                  <w:marRight w:val="0"/>
                  <w:marTop w:val="0"/>
                  <w:marBottom w:val="0"/>
                  <w:divBdr>
                    <w:top w:val="none" w:sz="0" w:space="0" w:color="auto"/>
                    <w:left w:val="none" w:sz="0" w:space="0" w:color="auto"/>
                    <w:bottom w:val="none" w:sz="0" w:space="0" w:color="auto"/>
                    <w:right w:val="none" w:sz="0" w:space="0" w:color="auto"/>
                  </w:divBdr>
                </w:div>
                <w:div w:id="1919171915">
                  <w:marLeft w:val="0"/>
                  <w:marRight w:val="0"/>
                  <w:marTop w:val="0"/>
                  <w:marBottom w:val="0"/>
                  <w:divBdr>
                    <w:top w:val="none" w:sz="0" w:space="0" w:color="auto"/>
                    <w:left w:val="none" w:sz="0" w:space="0" w:color="auto"/>
                    <w:bottom w:val="none" w:sz="0" w:space="0" w:color="auto"/>
                    <w:right w:val="none" w:sz="0" w:space="0" w:color="auto"/>
                  </w:divBdr>
                </w:div>
                <w:div w:id="115486134">
                  <w:marLeft w:val="0"/>
                  <w:marRight w:val="0"/>
                  <w:marTop w:val="0"/>
                  <w:marBottom w:val="0"/>
                  <w:divBdr>
                    <w:top w:val="none" w:sz="0" w:space="0" w:color="auto"/>
                    <w:left w:val="none" w:sz="0" w:space="0" w:color="auto"/>
                    <w:bottom w:val="none" w:sz="0" w:space="0" w:color="auto"/>
                    <w:right w:val="none" w:sz="0" w:space="0" w:color="auto"/>
                  </w:divBdr>
                </w:div>
                <w:div w:id="1068844491">
                  <w:marLeft w:val="0"/>
                  <w:marRight w:val="0"/>
                  <w:marTop w:val="0"/>
                  <w:marBottom w:val="0"/>
                  <w:divBdr>
                    <w:top w:val="none" w:sz="0" w:space="0" w:color="auto"/>
                    <w:left w:val="none" w:sz="0" w:space="0" w:color="auto"/>
                    <w:bottom w:val="none" w:sz="0" w:space="0" w:color="auto"/>
                    <w:right w:val="none" w:sz="0" w:space="0" w:color="auto"/>
                  </w:divBdr>
                </w:div>
                <w:div w:id="465125846">
                  <w:marLeft w:val="0"/>
                  <w:marRight w:val="0"/>
                  <w:marTop w:val="0"/>
                  <w:marBottom w:val="0"/>
                  <w:divBdr>
                    <w:top w:val="none" w:sz="0" w:space="0" w:color="auto"/>
                    <w:left w:val="none" w:sz="0" w:space="0" w:color="auto"/>
                    <w:bottom w:val="none" w:sz="0" w:space="0" w:color="auto"/>
                    <w:right w:val="none" w:sz="0" w:space="0" w:color="auto"/>
                  </w:divBdr>
                </w:div>
                <w:div w:id="1309943828">
                  <w:marLeft w:val="0"/>
                  <w:marRight w:val="0"/>
                  <w:marTop w:val="0"/>
                  <w:marBottom w:val="0"/>
                  <w:divBdr>
                    <w:top w:val="none" w:sz="0" w:space="0" w:color="auto"/>
                    <w:left w:val="none" w:sz="0" w:space="0" w:color="auto"/>
                    <w:bottom w:val="none" w:sz="0" w:space="0" w:color="auto"/>
                    <w:right w:val="none" w:sz="0" w:space="0" w:color="auto"/>
                  </w:divBdr>
                </w:div>
                <w:div w:id="535316786">
                  <w:marLeft w:val="0"/>
                  <w:marRight w:val="0"/>
                  <w:marTop w:val="0"/>
                  <w:marBottom w:val="0"/>
                  <w:divBdr>
                    <w:top w:val="none" w:sz="0" w:space="0" w:color="auto"/>
                    <w:left w:val="none" w:sz="0" w:space="0" w:color="auto"/>
                    <w:bottom w:val="none" w:sz="0" w:space="0" w:color="auto"/>
                    <w:right w:val="none" w:sz="0" w:space="0" w:color="auto"/>
                  </w:divBdr>
                </w:div>
                <w:div w:id="380444370">
                  <w:marLeft w:val="0"/>
                  <w:marRight w:val="0"/>
                  <w:marTop w:val="0"/>
                  <w:marBottom w:val="0"/>
                  <w:divBdr>
                    <w:top w:val="none" w:sz="0" w:space="0" w:color="auto"/>
                    <w:left w:val="none" w:sz="0" w:space="0" w:color="auto"/>
                    <w:bottom w:val="none" w:sz="0" w:space="0" w:color="auto"/>
                    <w:right w:val="none" w:sz="0" w:space="0" w:color="auto"/>
                  </w:divBdr>
                </w:div>
                <w:div w:id="1657683983">
                  <w:marLeft w:val="0"/>
                  <w:marRight w:val="0"/>
                  <w:marTop w:val="0"/>
                  <w:marBottom w:val="0"/>
                  <w:divBdr>
                    <w:top w:val="none" w:sz="0" w:space="0" w:color="auto"/>
                    <w:left w:val="none" w:sz="0" w:space="0" w:color="auto"/>
                    <w:bottom w:val="none" w:sz="0" w:space="0" w:color="auto"/>
                    <w:right w:val="none" w:sz="0" w:space="0" w:color="auto"/>
                  </w:divBdr>
                </w:div>
                <w:div w:id="697195271">
                  <w:marLeft w:val="0"/>
                  <w:marRight w:val="0"/>
                  <w:marTop w:val="0"/>
                  <w:marBottom w:val="0"/>
                  <w:divBdr>
                    <w:top w:val="none" w:sz="0" w:space="0" w:color="auto"/>
                    <w:left w:val="none" w:sz="0" w:space="0" w:color="auto"/>
                    <w:bottom w:val="none" w:sz="0" w:space="0" w:color="auto"/>
                    <w:right w:val="none" w:sz="0" w:space="0" w:color="auto"/>
                  </w:divBdr>
                </w:div>
                <w:div w:id="9188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5101">
          <w:marLeft w:val="0"/>
          <w:marRight w:val="0"/>
          <w:marTop w:val="15"/>
          <w:marBottom w:val="0"/>
          <w:divBdr>
            <w:top w:val="single" w:sz="48" w:space="0" w:color="auto"/>
            <w:left w:val="single" w:sz="48" w:space="0" w:color="auto"/>
            <w:bottom w:val="single" w:sz="48" w:space="0" w:color="auto"/>
            <w:right w:val="single" w:sz="48" w:space="0" w:color="auto"/>
          </w:divBdr>
          <w:divsChild>
            <w:div w:id="997610535">
              <w:marLeft w:val="0"/>
              <w:marRight w:val="0"/>
              <w:marTop w:val="0"/>
              <w:marBottom w:val="0"/>
              <w:divBdr>
                <w:top w:val="none" w:sz="0" w:space="0" w:color="auto"/>
                <w:left w:val="none" w:sz="0" w:space="0" w:color="auto"/>
                <w:bottom w:val="none" w:sz="0" w:space="0" w:color="auto"/>
                <w:right w:val="none" w:sz="0" w:space="0" w:color="auto"/>
              </w:divBdr>
              <w:divsChild>
                <w:div w:id="369452323">
                  <w:marLeft w:val="0"/>
                  <w:marRight w:val="0"/>
                  <w:marTop w:val="0"/>
                  <w:marBottom w:val="0"/>
                  <w:divBdr>
                    <w:top w:val="none" w:sz="0" w:space="0" w:color="auto"/>
                    <w:left w:val="none" w:sz="0" w:space="0" w:color="auto"/>
                    <w:bottom w:val="none" w:sz="0" w:space="0" w:color="auto"/>
                    <w:right w:val="none" w:sz="0" w:space="0" w:color="auto"/>
                  </w:divBdr>
                </w:div>
                <w:div w:id="296228042">
                  <w:marLeft w:val="0"/>
                  <w:marRight w:val="0"/>
                  <w:marTop w:val="0"/>
                  <w:marBottom w:val="0"/>
                  <w:divBdr>
                    <w:top w:val="none" w:sz="0" w:space="0" w:color="auto"/>
                    <w:left w:val="none" w:sz="0" w:space="0" w:color="auto"/>
                    <w:bottom w:val="none" w:sz="0" w:space="0" w:color="auto"/>
                    <w:right w:val="none" w:sz="0" w:space="0" w:color="auto"/>
                  </w:divBdr>
                </w:div>
                <w:div w:id="309143176">
                  <w:marLeft w:val="0"/>
                  <w:marRight w:val="0"/>
                  <w:marTop w:val="0"/>
                  <w:marBottom w:val="0"/>
                  <w:divBdr>
                    <w:top w:val="none" w:sz="0" w:space="0" w:color="auto"/>
                    <w:left w:val="none" w:sz="0" w:space="0" w:color="auto"/>
                    <w:bottom w:val="none" w:sz="0" w:space="0" w:color="auto"/>
                    <w:right w:val="none" w:sz="0" w:space="0" w:color="auto"/>
                  </w:divBdr>
                </w:div>
                <w:div w:id="1395197002">
                  <w:marLeft w:val="0"/>
                  <w:marRight w:val="0"/>
                  <w:marTop w:val="0"/>
                  <w:marBottom w:val="0"/>
                  <w:divBdr>
                    <w:top w:val="none" w:sz="0" w:space="0" w:color="auto"/>
                    <w:left w:val="none" w:sz="0" w:space="0" w:color="auto"/>
                    <w:bottom w:val="none" w:sz="0" w:space="0" w:color="auto"/>
                    <w:right w:val="none" w:sz="0" w:space="0" w:color="auto"/>
                  </w:divBdr>
                </w:div>
                <w:div w:id="169949954">
                  <w:marLeft w:val="0"/>
                  <w:marRight w:val="0"/>
                  <w:marTop w:val="0"/>
                  <w:marBottom w:val="0"/>
                  <w:divBdr>
                    <w:top w:val="none" w:sz="0" w:space="0" w:color="auto"/>
                    <w:left w:val="none" w:sz="0" w:space="0" w:color="auto"/>
                    <w:bottom w:val="none" w:sz="0" w:space="0" w:color="auto"/>
                    <w:right w:val="none" w:sz="0" w:space="0" w:color="auto"/>
                  </w:divBdr>
                </w:div>
                <w:div w:id="1429500283">
                  <w:marLeft w:val="0"/>
                  <w:marRight w:val="0"/>
                  <w:marTop w:val="0"/>
                  <w:marBottom w:val="0"/>
                  <w:divBdr>
                    <w:top w:val="none" w:sz="0" w:space="0" w:color="auto"/>
                    <w:left w:val="none" w:sz="0" w:space="0" w:color="auto"/>
                    <w:bottom w:val="none" w:sz="0" w:space="0" w:color="auto"/>
                    <w:right w:val="none" w:sz="0" w:space="0" w:color="auto"/>
                  </w:divBdr>
                </w:div>
                <w:div w:id="558441071">
                  <w:marLeft w:val="0"/>
                  <w:marRight w:val="0"/>
                  <w:marTop w:val="0"/>
                  <w:marBottom w:val="0"/>
                  <w:divBdr>
                    <w:top w:val="none" w:sz="0" w:space="0" w:color="auto"/>
                    <w:left w:val="none" w:sz="0" w:space="0" w:color="auto"/>
                    <w:bottom w:val="none" w:sz="0" w:space="0" w:color="auto"/>
                    <w:right w:val="none" w:sz="0" w:space="0" w:color="auto"/>
                  </w:divBdr>
                </w:div>
                <w:div w:id="2080246635">
                  <w:marLeft w:val="0"/>
                  <w:marRight w:val="0"/>
                  <w:marTop w:val="0"/>
                  <w:marBottom w:val="0"/>
                  <w:divBdr>
                    <w:top w:val="none" w:sz="0" w:space="0" w:color="auto"/>
                    <w:left w:val="none" w:sz="0" w:space="0" w:color="auto"/>
                    <w:bottom w:val="none" w:sz="0" w:space="0" w:color="auto"/>
                    <w:right w:val="none" w:sz="0" w:space="0" w:color="auto"/>
                  </w:divBdr>
                </w:div>
                <w:div w:id="268195733">
                  <w:marLeft w:val="0"/>
                  <w:marRight w:val="0"/>
                  <w:marTop w:val="0"/>
                  <w:marBottom w:val="0"/>
                  <w:divBdr>
                    <w:top w:val="none" w:sz="0" w:space="0" w:color="auto"/>
                    <w:left w:val="none" w:sz="0" w:space="0" w:color="auto"/>
                    <w:bottom w:val="none" w:sz="0" w:space="0" w:color="auto"/>
                    <w:right w:val="none" w:sz="0" w:space="0" w:color="auto"/>
                  </w:divBdr>
                </w:div>
                <w:div w:id="472526159">
                  <w:marLeft w:val="0"/>
                  <w:marRight w:val="0"/>
                  <w:marTop w:val="0"/>
                  <w:marBottom w:val="0"/>
                  <w:divBdr>
                    <w:top w:val="none" w:sz="0" w:space="0" w:color="auto"/>
                    <w:left w:val="none" w:sz="0" w:space="0" w:color="auto"/>
                    <w:bottom w:val="none" w:sz="0" w:space="0" w:color="auto"/>
                    <w:right w:val="none" w:sz="0" w:space="0" w:color="auto"/>
                  </w:divBdr>
                </w:div>
                <w:div w:id="1360664718">
                  <w:marLeft w:val="0"/>
                  <w:marRight w:val="0"/>
                  <w:marTop w:val="0"/>
                  <w:marBottom w:val="0"/>
                  <w:divBdr>
                    <w:top w:val="none" w:sz="0" w:space="0" w:color="auto"/>
                    <w:left w:val="none" w:sz="0" w:space="0" w:color="auto"/>
                    <w:bottom w:val="none" w:sz="0" w:space="0" w:color="auto"/>
                    <w:right w:val="none" w:sz="0" w:space="0" w:color="auto"/>
                  </w:divBdr>
                </w:div>
                <w:div w:id="2084142318">
                  <w:marLeft w:val="0"/>
                  <w:marRight w:val="0"/>
                  <w:marTop w:val="0"/>
                  <w:marBottom w:val="0"/>
                  <w:divBdr>
                    <w:top w:val="none" w:sz="0" w:space="0" w:color="auto"/>
                    <w:left w:val="none" w:sz="0" w:space="0" w:color="auto"/>
                    <w:bottom w:val="none" w:sz="0" w:space="0" w:color="auto"/>
                    <w:right w:val="none" w:sz="0" w:space="0" w:color="auto"/>
                  </w:divBdr>
                </w:div>
                <w:div w:id="1740975972">
                  <w:marLeft w:val="0"/>
                  <w:marRight w:val="0"/>
                  <w:marTop w:val="0"/>
                  <w:marBottom w:val="0"/>
                  <w:divBdr>
                    <w:top w:val="none" w:sz="0" w:space="0" w:color="auto"/>
                    <w:left w:val="none" w:sz="0" w:space="0" w:color="auto"/>
                    <w:bottom w:val="none" w:sz="0" w:space="0" w:color="auto"/>
                    <w:right w:val="none" w:sz="0" w:space="0" w:color="auto"/>
                  </w:divBdr>
                </w:div>
                <w:div w:id="570963036">
                  <w:marLeft w:val="0"/>
                  <w:marRight w:val="0"/>
                  <w:marTop w:val="0"/>
                  <w:marBottom w:val="0"/>
                  <w:divBdr>
                    <w:top w:val="none" w:sz="0" w:space="0" w:color="auto"/>
                    <w:left w:val="none" w:sz="0" w:space="0" w:color="auto"/>
                    <w:bottom w:val="none" w:sz="0" w:space="0" w:color="auto"/>
                    <w:right w:val="none" w:sz="0" w:space="0" w:color="auto"/>
                  </w:divBdr>
                </w:div>
                <w:div w:id="1300724044">
                  <w:marLeft w:val="0"/>
                  <w:marRight w:val="0"/>
                  <w:marTop w:val="0"/>
                  <w:marBottom w:val="0"/>
                  <w:divBdr>
                    <w:top w:val="none" w:sz="0" w:space="0" w:color="auto"/>
                    <w:left w:val="none" w:sz="0" w:space="0" w:color="auto"/>
                    <w:bottom w:val="none" w:sz="0" w:space="0" w:color="auto"/>
                    <w:right w:val="none" w:sz="0" w:space="0" w:color="auto"/>
                  </w:divBdr>
                </w:div>
                <w:div w:id="212037925">
                  <w:marLeft w:val="0"/>
                  <w:marRight w:val="0"/>
                  <w:marTop w:val="0"/>
                  <w:marBottom w:val="0"/>
                  <w:divBdr>
                    <w:top w:val="none" w:sz="0" w:space="0" w:color="auto"/>
                    <w:left w:val="none" w:sz="0" w:space="0" w:color="auto"/>
                    <w:bottom w:val="none" w:sz="0" w:space="0" w:color="auto"/>
                    <w:right w:val="none" w:sz="0" w:space="0" w:color="auto"/>
                  </w:divBdr>
                </w:div>
                <w:div w:id="957177800">
                  <w:marLeft w:val="0"/>
                  <w:marRight w:val="0"/>
                  <w:marTop w:val="0"/>
                  <w:marBottom w:val="0"/>
                  <w:divBdr>
                    <w:top w:val="none" w:sz="0" w:space="0" w:color="auto"/>
                    <w:left w:val="none" w:sz="0" w:space="0" w:color="auto"/>
                    <w:bottom w:val="none" w:sz="0" w:space="0" w:color="auto"/>
                    <w:right w:val="none" w:sz="0" w:space="0" w:color="auto"/>
                  </w:divBdr>
                </w:div>
                <w:div w:id="279335139">
                  <w:marLeft w:val="0"/>
                  <w:marRight w:val="0"/>
                  <w:marTop w:val="0"/>
                  <w:marBottom w:val="0"/>
                  <w:divBdr>
                    <w:top w:val="none" w:sz="0" w:space="0" w:color="auto"/>
                    <w:left w:val="none" w:sz="0" w:space="0" w:color="auto"/>
                    <w:bottom w:val="none" w:sz="0" w:space="0" w:color="auto"/>
                    <w:right w:val="none" w:sz="0" w:space="0" w:color="auto"/>
                  </w:divBdr>
                </w:div>
                <w:div w:id="1123886196">
                  <w:marLeft w:val="0"/>
                  <w:marRight w:val="0"/>
                  <w:marTop w:val="0"/>
                  <w:marBottom w:val="0"/>
                  <w:divBdr>
                    <w:top w:val="none" w:sz="0" w:space="0" w:color="auto"/>
                    <w:left w:val="none" w:sz="0" w:space="0" w:color="auto"/>
                    <w:bottom w:val="none" w:sz="0" w:space="0" w:color="auto"/>
                    <w:right w:val="none" w:sz="0" w:space="0" w:color="auto"/>
                  </w:divBdr>
                </w:div>
                <w:div w:id="104623440">
                  <w:marLeft w:val="0"/>
                  <w:marRight w:val="0"/>
                  <w:marTop w:val="0"/>
                  <w:marBottom w:val="0"/>
                  <w:divBdr>
                    <w:top w:val="none" w:sz="0" w:space="0" w:color="auto"/>
                    <w:left w:val="none" w:sz="0" w:space="0" w:color="auto"/>
                    <w:bottom w:val="none" w:sz="0" w:space="0" w:color="auto"/>
                    <w:right w:val="none" w:sz="0" w:space="0" w:color="auto"/>
                  </w:divBdr>
                </w:div>
                <w:div w:id="775173029">
                  <w:marLeft w:val="0"/>
                  <w:marRight w:val="0"/>
                  <w:marTop w:val="0"/>
                  <w:marBottom w:val="0"/>
                  <w:divBdr>
                    <w:top w:val="none" w:sz="0" w:space="0" w:color="auto"/>
                    <w:left w:val="none" w:sz="0" w:space="0" w:color="auto"/>
                    <w:bottom w:val="none" w:sz="0" w:space="0" w:color="auto"/>
                    <w:right w:val="none" w:sz="0" w:space="0" w:color="auto"/>
                  </w:divBdr>
                </w:div>
                <w:div w:id="1406877520">
                  <w:marLeft w:val="0"/>
                  <w:marRight w:val="0"/>
                  <w:marTop w:val="0"/>
                  <w:marBottom w:val="0"/>
                  <w:divBdr>
                    <w:top w:val="none" w:sz="0" w:space="0" w:color="auto"/>
                    <w:left w:val="none" w:sz="0" w:space="0" w:color="auto"/>
                    <w:bottom w:val="none" w:sz="0" w:space="0" w:color="auto"/>
                    <w:right w:val="none" w:sz="0" w:space="0" w:color="auto"/>
                  </w:divBdr>
                </w:div>
                <w:div w:id="2078239360">
                  <w:marLeft w:val="0"/>
                  <w:marRight w:val="0"/>
                  <w:marTop w:val="0"/>
                  <w:marBottom w:val="0"/>
                  <w:divBdr>
                    <w:top w:val="none" w:sz="0" w:space="0" w:color="auto"/>
                    <w:left w:val="none" w:sz="0" w:space="0" w:color="auto"/>
                    <w:bottom w:val="none" w:sz="0" w:space="0" w:color="auto"/>
                    <w:right w:val="none" w:sz="0" w:space="0" w:color="auto"/>
                  </w:divBdr>
                </w:div>
                <w:div w:id="1422264237">
                  <w:marLeft w:val="0"/>
                  <w:marRight w:val="0"/>
                  <w:marTop w:val="0"/>
                  <w:marBottom w:val="0"/>
                  <w:divBdr>
                    <w:top w:val="none" w:sz="0" w:space="0" w:color="auto"/>
                    <w:left w:val="none" w:sz="0" w:space="0" w:color="auto"/>
                    <w:bottom w:val="none" w:sz="0" w:space="0" w:color="auto"/>
                    <w:right w:val="none" w:sz="0" w:space="0" w:color="auto"/>
                  </w:divBdr>
                </w:div>
                <w:div w:id="2018652991">
                  <w:marLeft w:val="0"/>
                  <w:marRight w:val="0"/>
                  <w:marTop w:val="0"/>
                  <w:marBottom w:val="0"/>
                  <w:divBdr>
                    <w:top w:val="none" w:sz="0" w:space="0" w:color="auto"/>
                    <w:left w:val="none" w:sz="0" w:space="0" w:color="auto"/>
                    <w:bottom w:val="none" w:sz="0" w:space="0" w:color="auto"/>
                    <w:right w:val="none" w:sz="0" w:space="0" w:color="auto"/>
                  </w:divBdr>
                </w:div>
                <w:div w:id="373849366">
                  <w:marLeft w:val="0"/>
                  <w:marRight w:val="0"/>
                  <w:marTop w:val="0"/>
                  <w:marBottom w:val="0"/>
                  <w:divBdr>
                    <w:top w:val="none" w:sz="0" w:space="0" w:color="auto"/>
                    <w:left w:val="none" w:sz="0" w:space="0" w:color="auto"/>
                    <w:bottom w:val="none" w:sz="0" w:space="0" w:color="auto"/>
                    <w:right w:val="none" w:sz="0" w:space="0" w:color="auto"/>
                  </w:divBdr>
                </w:div>
                <w:div w:id="1340624084">
                  <w:marLeft w:val="0"/>
                  <w:marRight w:val="0"/>
                  <w:marTop w:val="0"/>
                  <w:marBottom w:val="0"/>
                  <w:divBdr>
                    <w:top w:val="none" w:sz="0" w:space="0" w:color="auto"/>
                    <w:left w:val="none" w:sz="0" w:space="0" w:color="auto"/>
                    <w:bottom w:val="none" w:sz="0" w:space="0" w:color="auto"/>
                    <w:right w:val="none" w:sz="0" w:space="0" w:color="auto"/>
                  </w:divBdr>
                </w:div>
                <w:div w:id="24839919">
                  <w:marLeft w:val="0"/>
                  <w:marRight w:val="0"/>
                  <w:marTop w:val="0"/>
                  <w:marBottom w:val="0"/>
                  <w:divBdr>
                    <w:top w:val="none" w:sz="0" w:space="0" w:color="auto"/>
                    <w:left w:val="none" w:sz="0" w:space="0" w:color="auto"/>
                    <w:bottom w:val="none" w:sz="0" w:space="0" w:color="auto"/>
                    <w:right w:val="none" w:sz="0" w:space="0" w:color="auto"/>
                  </w:divBdr>
                </w:div>
                <w:div w:id="311640578">
                  <w:marLeft w:val="0"/>
                  <w:marRight w:val="0"/>
                  <w:marTop w:val="0"/>
                  <w:marBottom w:val="0"/>
                  <w:divBdr>
                    <w:top w:val="none" w:sz="0" w:space="0" w:color="auto"/>
                    <w:left w:val="none" w:sz="0" w:space="0" w:color="auto"/>
                    <w:bottom w:val="none" w:sz="0" w:space="0" w:color="auto"/>
                    <w:right w:val="none" w:sz="0" w:space="0" w:color="auto"/>
                  </w:divBdr>
                </w:div>
                <w:div w:id="1767996113">
                  <w:marLeft w:val="0"/>
                  <w:marRight w:val="0"/>
                  <w:marTop w:val="0"/>
                  <w:marBottom w:val="0"/>
                  <w:divBdr>
                    <w:top w:val="none" w:sz="0" w:space="0" w:color="auto"/>
                    <w:left w:val="none" w:sz="0" w:space="0" w:color="auto"/>
                    <w:bottom w:val="none" w:sz="0" w:space="0" w:color="auto"/>
                    <w:right w:val="none" w:sz="0" w:space="0" w:color="auto"/>
                  </w:divBdr>
                </w:div>
                <w:div w:id="1079130439">
                  <w:marLeft w:val="0"/>
                  <w:marRight w:val="0"/>
                  <w:marTop w:val="0"/>
                  <w:marBottom w:val="0"/>
                  <w:divBdr>
                    <w:top w:val="none" w:sz="0" w:space="0" w:color="auto"/>
                    <w:left w:val="none" w:sz="0" w:space="0" w:color="auto"/>
                    <w:bottom w:val="none" w:sz="0" w:space="0" w:color="auto"/>
                    <w:right w:val="none" w:sz="0" w:space="0" w:color="auto"/>
                  </w:divBdr>
                </w:div>
                <w:div w:id="1912084171">
                  <w:marLeft w:val="0"/>
                  <w:marRight w:val="0"/>
                  <w:marTop w:val="0"/>
                  <w:marBottom w:val="0"/>
                  <w:divBdr>
                    <w:top w:val="none" w:sz="0" w:space="0" w:color="auto"/>
                    <w:left w:val="none" w:sz="0" w:space="0" w:color="auto"/>
                    <w:bottom w:val="none" w:sz="0" w:space="0" w:color="auto"/>
                    <w:right w:val="none" w:sz="0" w:space="0" w:color="auto"/>
                  </w:divBdr>
                </w:div>
                <w:div w:id="162211487">
                  <w:marLeft w:val="0"/>
                  <w:marRight w:val="0"/>
                  <w:marTop w:val="0"/>
                  <w:marBottom w:val="0"/>
                  <w:divBdr>
                    <w:top w:val="none" w:sz="0" w:space="0" w:color="auto"/>
                    <w:left w:val="none" w:sz="0" w:space="0" w:color="auto"/>
                    <w:bottom w:val="none" w:sz="0" w:space="0" w:color="auto"/>
                    <w:right w:val="none" w:sz="0" w:space="0" w:color="auto"/>
                  </w:divBdr>
                </w:div>
                <w:div w:id="580607283">
                  <w:marLeft w:val="0"/>
                  <w:marRight w:val="0"/>
                  <w:marTop w:val="0"/>
                  <w:marBottom w:val="0"/>
                  <w:divBdr>
                    <w:top w:val="none" w:sz="0" w:space="0" w:color="auto"/>
                    <w:left w:val="none" w:sz="0" w:space="0" w:color="auto"/>
                    <w:bottom w:val="none" w:sz="0" w:space="0" w:color="auto"/>
                    <w:right w:val="none" w:sz="0" w:space="0" w:color="auto"/>
                  </w:divBdr>
                </w:div>
                <w:div w:id="2132435256">
                  <w:marLeft w:val="0"/>
                  <w:marRight w:val="0"/>
                  <w:marTop w:val="0"/>
                  <w:marBottom w:val="0"/>
                  <w:divBdr>
                    <w:top w:val="none" w:sz="0" w:space="0" w:color="auto"/>
                    <w:left w:val="none" w:sz="0" w:space="0" w:color="auto"/>
                    <w:bottom w:val="none" w:sz="0" w:space="0" w:color="auto"/>
                    <w:right w:val="none" w:sz="0" w:space="0" w:color="auto"/>
                  </w:divBdr>
                </w:div>
                <w:div w:id="1238788272">
                  <w:marLeft w:val="0"/>
                  <w:marRight w:val="0"/>
                  <w:marTop w:val="0"/>
                  <w:marBottom w:val="0"/>
                  <w:divBdr>
                    <w:top w:val="none" w:sz="0" w:space="0" w:color="auto"/>
                    <w:left w:val="none" w:sz="0" w:space="0" w:color="auto"/>
                    <w:bottom w:val="none" w:sz="0" w:space="0" w:color="auto"/>
                    <w:right w:val="none" w:sz="0" w:space="0" w:color="auto"/>
                  </w:divBdr>
                </w:div>
                <w:div w:id="1119491263">
                  <w:marLeft w:val="0"/>
                  <w:marRight w:val="0"/>
                  <w:marTop w:val="0"/>
                  <w:marBottom w:val="0"/>
                  <w:divBdr>
                    <w:top w:val="none" w:sz="0" w:space="0" w:color="auto"/>
                    <w:left w:val="none" w:sz="0" w:space="0" w:color="auto"/>
                    <w:bottom w:val="none" w:sz="0" w:space="0" w:color="auto"/>
                    <w:right w:val="none" w:sz="0" w:space="0" w:color="auto"/>
                  </w:divBdr>
                </w:div>
                <w:div w:id="1837570998">
                  <w:marLeft w:val="0"/>
                  <w:marRight w:val="0"/>
                  <w:marTop w:val="0"/>
                  <w:marBottom w:val="0"/>
                  <w:divBdr>
                    <w:top w:val="none" w:sz="0" w:space="0" w:color="auto"/>
                    <w:left w:val="none" w:sz="0" w:space="0" w:color="auto"/>
                    <w:bottom w:val="none" w:sz="0" w:space="0" w:color="auto"/>
                    <w:right w:val="none" w:sz="0" w:space="0" w:color="auto"/>
                  </w:divBdr>
                </w:div>
                <w:div w:id="769006061">
                  <w:marLeft w:val="0"/>
                  <w:marRight w:val="0"/>
                  <w:marTop w:val="0"/>
                  <w:marBottom w:val="0"/>
                  <w:divBdr>
                    <w:top w:val="none" w:sz="0" w:space="0" w:color="auto"/>
                    <w:left w:val="none" w:sz="0" w:space="0" w:color="auto"/>
                    <w:bottom w:val="none" w:sz="0" w:space="0" w:color="auto"/>
                    <w:right w:val="none" w:sz="0" w:space="0" w:color="auto"/>
                  </w:divBdr>
                </w:div>
                <w:div w:id="956107913">
                  <w:marLeft w:val="0"/>
                  <w:marRight w:val="0"/>
                  <w:marTop w:val="0"/>
                  <w:marBottom w:val="0"/>
                  <w:divBdr>
                    <w:top w:val="none" w:sz="0" w:space="0" w:color="auto"/>
                    <w:left w:val="none" w:sz="0" w:space="0" w:color="auto"/>
                    <w:bottom w:val="none" w:sz="0" w:space="0" w:color="auto"/>
                    <w:right w:val="none" w:sz="0" w:space="0" w:color="auto"/>
                  </w:divBdr>
                </w:div>
                <w:div w:id="1943760992">
                  <w:marLeft w:val="0"/>
                  <w:marRight w:val="0"/>
                  <w:marTop w:val="0"/>
                  <w:marBottom w:val="0"/>
                  <w:divBdr>
                    <w:top w:val="none" w:sz="0" w:space="0" w:color="auto"/>
                    <w:left w:val="none" w:sz="0" w:space="0" w:color="auto"/>
                    <w:bottom w:val="none" w:sz="0" w:space="0" w:color="auto"/>
                    <w:right w:val="none" w:sz="0" w:space="0" w:color="auto"/>
                  </w:divBdr>
                </w:div>
                <w:div w:id="929967597">
                  <w:marLeft w:val="0"/>
                  <w:marRight w:val="0"/>
                  <w:marTop w:val="0"/>
                  <w:marBottom w:val="0"/>
                  <w:divBdr>
                    <w:top w:val="none" w:sz="0" w:space="0" w:color="auto"/>
                    <w:left w:val="none" w:sz="0" w:space="0" w:color="auto"/>
                    <w:bottom w:val="none" w:sz="0" w:space="0" w:color="auto"/>
                    <w:right w:val="none" w:sz="0" w:space="0" w:color="auto"/>
                  </w:divBdr>
                </w:div>
                <w:div w:id="2022581775">
                  <w:marLeft w:val="0"/>
                  <w:marRight w:val="0"/>
                  <w:marTop w:val="0"/>
                  <w:marBottom w:val="0"/>
                  <w:divBdr>
                    <w:top w:val="none" w:sz="0" w:space="0" w:color="auto"/>
                    <w:left w:val="none" w:sz="0" w:space="0" w:color="auto"/>
                    <w:bottom w:val="none" w:sz="0" w:space="0" w:color="auto"/>
                    <w:right w:val="none" w:sz="0" w:space="0" w:color="auto"/>
                  </w:divBdr>
                </w:div>
                <w:div w:id="860094811">
                  <w:marLeft w:val="0"/>
                  <w:marRight w:val="0"/>
                  <w:marTop w:val="0"/>
                  <w:marBottom w:val="0"/>
                  <w:divBdr>
                    <w:top w:val="none" w:sz="0" w:space="0" w:color="auto"/>
                    <w:left w:val="none" w:sz="0" w:space="0" w:color="auto"/>
                    <w:bottom w:val="none" w:sz="0" w:space="0" w:color="auto"/>
                    <w:right w:val="none" w:sz="0" w:space="0" w:color="auto"/>
                  </w:divBdr>
                </w:div>
                <w:div w:id="83578162">
                  <w:marLeft w:val="0"/>
                  <w:marRight w:val="0"/>
                  <w:marTop w:val="0"/>
                  <w:marBottom w:val="0"/>
                  <w:divBdr>
                    <w:top w:val="none" w:sz="0" w:space="0" w:color="auto"/>
                    <w:left w:val="none" w:sz="0" w:space="0" w:color="auto"/>
                    <w:bottom w:val="none" w:sz="0" w:space="0" w:color="auto"/>
                    <w:right w:val="none" w:sz="0" w:space="0" w:color="auto"/>
                  </w:divBdr>
                </w:div>
                <w:div w:id="558714457">
                  <w:marLeft w:val="0"/>
                  <w:marRight w:val="0"/>
                  <w:marTop w:val="0"/>
                  <w:marBottom w:val="0"/>
                  <w:divBdr>
                    <w:top w:val="none" w:sz="0" w:space="0" w:color="auto"/>
                    <w:left w:val="none" w:sz="0" w:space="0" w:color="auto"/>
                    <w:bottom w:val="none" w:sz="0" w:space="0" w:color="auto"/>
                    <w:right w:val="none" w:sz="0" w:space="0" w:color="auto"/>
                  </w:divBdr>
                </w:div>
                <w:div w:id="1331181561">
                  <w:marLeft w:val="0"/>
                  <w:marRight w:val="0"/>
                  <w:marTop w:val="0"/>
                  <w:marBottom w:val="0"/>
                  <w:divBdr>
                    <w:top w:val="none" w:sz="0" w:space="0" w:color="auto"/>
                    <w:left w:val="none" w:sz="0" w:space="0" w:color="auto"/>
                    <w:bottom w:val="none" w:sz="0" w:space="0" w:color="auto"/>
                    <w:right w:val="none" w:sz="0" w:space="0" w:color="auto"/>
                  </w:divBdr>
                </w:div>
                <w:div w:id="1511946538">
                  <w:marLeft w:val="0"/>
                  <w:marRight w:val="0"/>
                  <w:marTop w:val="0"/>
                  <w:marBottom w:val="0"/>
                  <w:divBdr>
                    <w:top w:val="none" w:sz="0" w:space="0" w:color="auto"/>
                    <w:left w:val="none" w:sz="0" w:space="0" w:color="auto"/>
                    <w:bottom w:val="none" w:sz="0" w:space="0" w:color="auto"/>
                    <w:right w:val="none" w:sz="0" w:space="0" w:color="auto"/>
                  </w:divBdr>
                </w:div>
                <w:div w:id="1812283568">
                  <w:marLeft w:val="0"/>
                  <w:marRight w:val="0"/>
                  <w:marTop w:val="0"/>
                  <w:marBottom w:val="0"/>
                  <w:divBdr>
                    <w:top w:val="none" w:sz="0" w:space="0" w:color="auto"/>
                    <w:left w:val="none" w:sz="0" w:space="0" w:color="auto"/>
                    <w:bottom w:val="none" w:sz="0" w:space="0" w:color="auto"/>
                    <w:right w:val="none" w:sz="0" w:space="0" w:color="auto"/>
                  </w:divBdr>
                </w:div>
                <w:div w:id="779644916">
                  <w:marLeft w:val="0"/>
                  <w:marRight w:val="0"/>
                  <w:marTop w:val="0"/>
                  <w:marBottom w:val="0"/>
                  <w:divBdr>
                    <w:top w:val="none" w:sz="0" w:space="0" w:color="auto"/>
                    <w:left w:val="none" w:sz="0" w:space="0" w:color="auto"/>
                    <w:bottom w:val="none" w:sz="0" w:space="0" w:color="auto"/>
                    <w:right w:val="none" w:sz="0" w:space="0" w:color="auto"/>
                  </w:divBdr>
                </w:div>
                <w:div w:id="357241888">
                  <w:marLeft w:val="0"/>
                  <w:marRight w:val="0"/>
                  <w:marTop w:val="0"/>
                  <w:marBottom w:val="0"/>
                  <w:divBdr>
                    <w:top w:val="none" w:sz="0" w:space="0" w:color="auto"/>
                    <w:left w:val="none" w:sz="0" w:space="0" w:color="auto"/>
                    <w:bottom w:val="none" w:sz="0" w:space="0" w:color="auto"/>
                    <w:right w:val="none" w:sz="0" w:space="0" w:color="auto"/>
                  </w:divBdr>
                </w:div>
                <w:div w:id="263732059">
                  <w:marLeft w:val="0"/>
                  <w:marRight w:val="0"/>
                  <w:marTop w:val="0"/>
                  <w:marBottom w:val="0"/>
                  <w:divBdr>
                    <w:top w:val="none" w:sz="0" w:space="0" w:color="auto"/>
                    <w:left w:val="none" w:sz="0" w:space="0" w:color="auto"/>
                    <w:bottom w:val="none" w:sz="0" w:space="0" w:color="auto"/>
                    <w:right w:val="none" w:sz="0" w:space="0" w:color="auto"/>
                  </w:divBdr>
                </w:div>
                <w:div w:id="847526933">
                  <w:marLeft w:val="0"/>
                  <w:marRight w:val="0"/>
                  <w:marTop w:val="0"/>
                  <w:marBottom w:val="0"/>
                  <w:divBdr>
                    <w:top w:val="none" w:sz="0" w:space="0" w:color="auto"/>
                    <w:left w:val="none" w:sz="0" w:space="0" w:color="auto"/>
                    <w:bottom w:val="none" w:sz="0" w:space="0" w:color="auto"/>
                    <w:right w:val="none" w:sz="0" w:space="0" w:color="auto"/>
                  </w:divBdr>
                </w:div>
                <w:div w:id="272128331">
                  <w:marLeft w:val="0"/>
                  <w:marRight w:val="0"/>
                  <w:marTop w:val="0"/>
                  <w:marBottom w:val="0"/>
                  <w:divBdr>
                    <w:top w:val="none" w:sz="0" w:space="0" w:color="auto"/>
                    <w:left w:val="none" w:sz="0" w:space="0" w:color="auto"/>
                    <w:bottom w:val="none" w:sz="0" w:space="0" w:color="auto"/>
                    <w:right w:val="none" w:sz="0" w:space="0" w:color="auto"/>
                  </w:divBdr>
                </w:div>
                <w:div w:id="1107893904">
                  <w:marLeft w:val="0"/>
                  <w:marRight w:val="0"/>
                  <w:marTop w:val="0"/>
                  <w:marBottom w:val="0"/>
                  <w:divBdr>
                    <w:top w:val="none" w:sz="0" w:space="0" w:color="auto"/>
                    <w:left w:val="none" w:sz="0" w:space="0" w:color="auto"/>
                    <w:bottom w:val="none" w:sz="0" w:space="0" w:color="auto"/>
                    <w:right w:val="none" w:sz="0" w:space="0" w:color="auto"/>
                  </w:divBdr>
                </w:div>
                <w:div w:id="3637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5109">
          <w:marLeft w:val="0"/>
          <w:marRight w:val="0"/>
          <w:marTop w:val="15"/>
          <w:marBottom w:val="0"/>
          <w:divBdr>
            <w:top w:val="single" w:sz="48" w:space="0" w:color="auto"/>
            <w:left w:val="single" w:sz="48" w:space="0" w:color="auto"/>
            <w:bottom w:val="single" w:sz="48" w:space="0" w:color="auto"/>
            <w:right w:val="single" w:sz="48" w:space="0" w:color="auto"/>
          </w:divBdr>
          <w:divsChild>
            <w:div w:id="1224367307">
              <w:marLeft w:val="0"/>
              <w:marRight w:val="0"/>
              <w:marTop w:val="0"/>
              <w:marBottom w:val="0"/>
              <w:divBdr>
                <w:top w:val="none" w:sz="0" w:space="0" w:color="auto"/>
                <w:left w:val="none" w:sz="0" w:space="0" w:color="auto"/>
                <w:bottom w:val="none" w:sz="0" w:space="0" w:color="auto"/>
                <w:right w:val="none" w:sz="0" w:space="0" w:color="auto"/>
              </w:divBdr>
              <w:divsChild>
                <w:div w:id="1477382809">
                  <w:marLeft w:val="0"/>
                  <w:marRight w:val="0"/>
                  <w:marTop w:val="0"/>
                  <w:marBottom w:val="0"/>
                  <w:divBdr>
                    <w:top w:val="none" w:sz="0" w:space="0" w:color="auto"/>
                    <w:left w:val="none" w:sz="0" w:space="0" w:color="auto"/>
                    <w:bottom w:val="none" w:sz="0" w:space="0" w:color="auto"/>
                    <w:right w:val="none" w:sz="0" w:space="0" w:color="auto"/>
                  </w:divBdr>
                </w:div>
                <w:div w:id="1982223012">
                  <w:marLeft w:val="0"/>
                  <w:marRight w:val="0"/>
                  <w:marTop w:val="0"/>
                  <w:marBottom w:val="0"/>
                  <w:divBdr>
                    <w:top w:val="none" w:sz="0" w:space="0" w:color="auto"/>
                    <w:left w:val="none" w:sz="0" w:space="0" w:color="auto"/>
                    <w:bottom w:val="none" w:sz="0" w:space="0" w:color="auto"/>
                    <w:right w:val="none" w:sz="0" w:space="0" w:color="auto"/>
                  </w:divBdr>
                </w:div>
                <w:div w:id="137456184">
                  <w:marLeft w:val="0"/>
                  <w:marRight w:val="0"/>
                  <w:marTop w:val="0"/>
                  <w:marBottom w:val="0"/>
                  <w:divBdr>
                    <w:top w:val="none" w:sz="0" w:space="0" w:color="auto"/>
                    <w:left w:val="none" w:sz="0" w:space="0" w:color="auto"/>
                    <w:bottom w:val="none" w:sz="0" w:space="0" w:color="auto"/>
                    <w:right w:val="none" w:sz="0" w:space="0" w:color="auto"/>
                  </w:divBdr>
                </w:div>
                <w:div w:id="542138283">
                  <w:marLeft w:val="0"/>
                  <w:marRight w:val="0"/>
                  <w:marTop w:val="0"/>
                  <w:marBottom w:val="0"/>
                  <w:divBdr>
                    <w:top w:val="none" w:sz="0" w:space="0" w:color="auto"/>
                    <w:left w:val="none" w:sz="0" w:space="0" w:color="auto"/>
                    <w:bottom w:val="none" w:sz="0" w:space="0" w:color="auto"/>
                    <w:right w:val="none" w:sz="0" w:space="0" w:color="auto"/>
                  </w:divBdr>
                </w:div>
                <w:div w:id="1416509952">
                  <w:marLeft w:val="0"/>
                  <w:marRight w:val="0"/>
                  <w:marTop w:val="0"/>
                  <w:marBottom w:val="0"/>
                  <w:divBdr>
                    <w:top w:val="none" w:sz="0" w:space="0" w:color="auto"/>
                    <w:left w:val="none" w:sz="0" w:space="0" w:color="auto"/>
                    <w:bottom w:val="none" w:sz="0" w:space="0" w:color="auto"/>
                    <w:right w:val="none" w:sz="0" w:space="0" w:color="auto"/>
                  </w:divBdr>
                </w:div>
                <w:div w:id="914976869">
                  <w:marLeft w:val="0"/>
                  <w:marRight w:val="0"/>
                  <w:marTop w:val="0"/>
                  <w:marBottom w:val="0"/>
                  <w:divBdr>
                    <w:top w:val="none" w:sz="0" w:space="0" w:color="auto"/>
                    <w:left w:val="none" w:sz="0" w:space="0" w:color="auto"/>
                    <w:bottom w:val="none" w:sz="0" w:space="0" w:color="auto"/>
                    <w:right w:val="none" w:sz="0" w:space="0" w:color="auto"/>
                  </w:divBdr>
                </w:div>
                <w:div w:id="2005740790">
                  <w:marLeft w:val="0"/>
                  <w:marRight w:val="0"/>
                  <w:marTop w:val="0"/>
                  <w:marBottom w:val="0"/>
                  <w:divBdr>
                    <w:top w:val="none" w:sz="0" w:space="0" w:color="auto"/>
                    <w:left w:val="none" w:sz="0" w:space="0" w:color="auto"/>
                    <w:bottom w:val="none" w:sz="0" w:space="0" w:color="auto"/>
                    <w:right w:val="none" w:sz="0" w:space="0" w:color="auto"/>
                  </w:divBdr>
                </w:div>
                <w:div w:id="1614286113">
                  <w:marLeft w:val="0"/>
                  <w:marRight w:val="0"/>
                  <w:marTop w:val="0"/>
                  <w:marBottom w:val="0"/>
                  <w:divBdr>
                    <w:top w:val="none" w:sz="0" w:space="0" w:color="auto"/>
                    <w:left w:val="none" w:sz="0" w:space="0" w:color="auto"/>
                    <w:bottom w:val="none" w:sz="0" w:space="0" w:color="auto"/>
                    <w:right w:val="none" w:sz="0" w:space="0" w:color="auto"/>
                  </w:divBdr>
                </w:div>
                <w:div w:id="1128083342">
                  <w:marLeft w:val="0"/>
                  <w:marRight w:val="0"/>
                  <w:marTop w:val="0"/>
                  <w:marBottom w:val="0"/>
                  <w:divBdr>
                    <w:top w:val="none" w:sz="0" w:space="0" w:color="auto"/>
                    <w:left w:val="none" w:sz="0" w:space="0" w:color="auto"/>
                    <w:bottom w:val="none" w:sz="0" w:space="0" w:color="auto"/>
                    <w:right w:val="none" w:sz="0" w:space="0" w:color="auto"/>
                  </w:divBdr>
                </w:div>
                <w:div w:id="1980836374">
                  <w:marLeft w:val="0"/>
                  <w:marRight w:val="0"/>
                  <w:marTop w:val="0"/>
                  <w:marBottom w:val="0"/>
                  <w:divBdr>
                    <w:top w:val="none" w:sz="0" w:space="0" w:color="auto"/>
                    <w:left w:val="none" w:sz="0" w:space="0" w:color="auto"/>
                    <w:bottom w:val="none" w:sz="0" w:space="0" w:color="auto"/>
                    <w:right w:val="none" w:sz="0" w:space="0" w:color="auto"/>
                  </w:divBdr>
                </w:div>
                <w:div w:id="588852844">
                  <w:marLeft w:val="0"/>
                  <w:marRight w:val="0"/>
                  <w:marTop w:val="0"/>
                  <w:marBottom w:val="0"/>
                  <w:divBdr>
                    <w:top w:val="none" w:sz="0" w:space="0" w:color="auto"/>
                    <w:left w:val="none" w:sz="0" w:space="0" w:color="auto"/>
                    <w:bottom w:val="none" w:sz="0" w:space="0" w:color="auto"/>
                    <w:right w:val="none" w:sz="0" w:space="0" w:color="auto"/>
                  </w:divBdr>
                </w:div>
                <w:div w:id="1997762006">
                  <w:marLeft w:val="0"/>
                  <w:marRight w:val="0"/>
                  <w:marTop w:val="0"/>
                  <w:marBottom w:val="0"/>
                  <w:divBdr>
                    <w:top w:val="none" w:sz="0" w:space="0" w:color="auto"/>
                    <w:left w:val="none" w:sz="0" w:space="0" w:color="auto"/>
                    <w:bottom w:val="none" w:sz="0" w:space="0" w:color="auto"/>
                    <w:right w:val="none" w:sz="0" w:space="0" w:color="auto"/>
                  </w:divBdr>
                </w:div>
                <w:div w:id="1126309612">
                  <w:marLeft w:val="0"/>
                  <w:marRight w:val="0"/>
                  <w:marTop w:val="0"/>
                  <w:marBottom w:val="0"/>
                  <w:divBdr>
                    <w:top w:val="none" w:sz="0" w:space="0" w:color="auto"/>
                    <w:left w:val="none" w:sz="0" w:space="0" w:color="auto"/>
                    <w:bottom w:val="none" w:sz="0" w:space="0" w:color="auto"/>
                    <w:right w:val="none" w:sz="0" w:space="0" w:color="auto"/>
                  </w:divBdr>
                </w:div>
                <w:div w:id="1649897600">
                  <w:marLeft w:val="0"/>
                  <w:marRight w:val="0"/>
                  <w:marTop w:val="0"/>
                  <w:marBottom w:val="0"/>
                  <w:divBdr>
                    <w:top w:val="none" w:sz="0" w:space="0" w:color="auto"/>
                    <w:left w:val="none" w:sz="0" w:space="0" w:color="auto"/>
                    <w:bottom w:val="none" w:sz="0" w:space="0" w:color="auto"/>
                    <w:right w:val="none" w:sz="0" w:space="0" w:color="auto"/>
                  </w:divBdr>
                </w:div>
                <w:div w:id="432093067">
                  <w:marLeft w:val="0"/>
                  <w:marRight w:val="0"/>
                  <w:marTop w:val="0"/>
                  <w:marBottom w:val="0"/>
                  <w:divBdr>
                    <w:top w:val="none" w:sz="0" w:space="0" w:color="auto"/>
                    <w:left w:val="none" w:sz="0" w:space="0" w:color="auto"/>
                    <w:bottom w:val="none" w:sz="0" w:space="0" w:color="auto"/>
                    <w:right w:val="none" w:sz="0" w:space="0" w:color="auto"/>
                  </w:divBdr>
                </w:div>
                <w:div w:id="1884445664">
                  <w:marLeft w:val="0"/>
                  <w:marRight w:val="0"/>
                  <w:marTop w:val="0"/>
                  <w:marBottom w:val="0"/>
                  <w:divBdr>
                    <w:top w:val="none" w:sz="0" w:space="0" w:color="auto"/>
                    <w:left w:val="none" w:sz="0" w:space="0" w:color="auto"/>
                    <w:bottom w:val="none" w:sz="0" w:space="0" w:color="auto"/>
                    <w:right w:val="none" w:sz="0" w:space="0" w:color="auto"/>
                  </w:divBdr>
                </w:div>
                <w:div w:id="1010375692">
                  <w:marLeft w:val="0"/>
                  <w:marRight w:val="0"/>
                  <w:marTop w:val="0"/>
                  <w:marBottom w:val="0"/>
                  <w:divBdr>
                    <w:top w:val="none" w:sz="0" w:space="0" w:color="auto"/>
                    <w:left w:val="none" w:sz="0" w:space="0" w:color="auto"/>
                    <w:bottom w:val="none" w:sz="0" w:space="0" w:color="auto"/>
                    <w:right w:val="none" w:sz="0" w:space="0" w:color="auto"/>
                  </w:divBdr>
                </w:div>
                <w:div w:id="233777422">
                  <w:marLeft w:val="0"/>
                  <w:marRight w:val="0"/>
                  <w:marTop w:val="0"/>
                  <w:marBottom w:val="0"/>
                  <w:divBdr>
                    <w:top w:val="none" w:sz="0" w:space="0" w:color="auto"/>
                    <w:left w:val="none" w:sz="0" w:space="0" w:color="auto"/>
                    <w:bottom w:val="none" w:sz="0" w:space="0" w:color="auto"/>
                    <w:right w:val="none" w:sz="0" w:space="0" w:color="auto"/>
                  </w:divBdr>
                </w:div>
                <w:div w:id="595600703">
                  <w:marLeft w:val="0"/>
                  <w:marRight w:val="0"/>
                  <w:marTop w:val="0"/>
                  <w:marBottom w:val="0"/>
                  <w:divBdr>
                    <w:top w:val="none" w:sz="0" w:space="0" w:color="auto"/>
                    <w:left w:val="none" w:sz="0" w:space="0" w:color="auto"/>
                    <w:bottom w:val="none" w:sz="0" w:space="0" w:color="auto"/>
                    <w:right w:val="none" w:sz="0" w:space="0" w:color="auto"/>
                  </w:divBdr>
                </w:div>
                <w:div w:id="1868448130">
                  <w:marLeft w:val="0"/>
                  <w:marRight w:val="0"/>
                  <w:marTop w:val="0"/>
                  <w:marBottom w:val="0"/>
                  <w:divBdr>
                    <w:top w:val="none" w:sz="0" w:space="0" w:color="auto"/>
                    <w:left w:val="none" w:sz="0" w:space="0" w:color="auto"/>
                    <w:bottom w:val="none" w:sz="0" w:space="0" w:color="auto"/>
                    <w:right w:val="none" w:sz="0" w:space="0" w:color="auto"/>
                  </w:divBdr>
                </w:div>
                <w:div w:id="1157695954">
                  <w:marLeft w:val="0"/>
                  <w:marRight w:val="0"/>
                  <w:marTop w:val="0"/>
                  <w:marBottom w:val="0"/>
                  <w:divBdr>
                    <w:top w:val="none" w:sz="0" w:space="0" w:color="auto"/>
                    <w:left w:val="none" w:sz="0" w:space="0" w:color="auto"/>
                    <w:bottom w:val="none" w:sz="0" w:space="0" w:color="auto"/>
                    <w:right w:val="none" w:sz="0" w:space="0" w:color="auto"/>
                  </w:divBdr>
                </w:div>
                <w:div w:id="1194617380">
                  <w:marLeft w:val="0"/>
                  <w:marRight w:val="0"/>
                  <w:marTop w:val="0"/>
                  <w:marBottom w:val="0"/>
                  <w:divBdr>
                    <w:top w:val="none" w:sz="0" w:space="0" w:color="auto"/>
                    <w:left w:val="none" w:sz="0" w:space="0" w:color="auto"/>
                    <w:bottom w:val="none" w:sz="0" w:space="0" w:color="auto"/>
                    <w:right w:val="none" w:sz="0" w:space="0" w:color="auto"/>
                  </w:divBdr>
                </w:div>
                <w:div w:id="506022767">
                  <w:marLeft w:val="0"/>
                  <w:marRight w:val="0"/>
                  <w:marTop w:val="0"/>
                  <w:marBottom w:val="0"/>
                  <w:divBdr>
                    <w:top w:val="none" w:sz="0" w:space="0" w:color="auto"/>
                    <w:left w:val="none" w:sz="0" w:space="0" w:color="auto"/>
                    <w:bottom w:val="none" w:sz="0" w:space="0" w:color="auto"/>
                    <w:right w:val="none" w:sz="0" w:space="0" w:color="auto"/>
                  </w:divBdr>
                </w:div>
                <w:div w:id="1883201205">
                  <w:marLeft w:val="0"/>
                  <w:marRight w:val="0"/>
                  <w:marTop w:val="0"/>
                  <w:marBottom w:val="0"/>
                  <w:divBdr>
                    <w:top w:val="none" w:sz="0" w:space="0" w:color="auto"/>
                    <w:left w:val="none" w:sz="0" w:space="0" w:color="auto"/>
                    <w:bottom w:val="none" w:sz="0" w:space="0" w:color="auto"/>
                    <w:right w:val="none" w:sz="0" w:space="0" w:color="auto"/>
                  </w:divBdr>
                </w:div>
                <w:div w:id="1954824495">
                  <w:marLeft w:val="0"/>
                  <w:marRight w:val="0"/>
                  <w:marTop w:val="0"/>
                  <w:marBottom w:val="0"/>
                  <w:divBdr>
                    <w:top w:val="none" w:sz="0" w:space="0" w:color="auto"/>
                    <w:left w:val="none" w:sz="0" w:space="0" w:color="auto"/>
                    <w:bottom w:val="none" w:sz="0" w:space="0" w:color="auto"/>
                    <w:right w:val="none" w:sz="0" w:space="0" w:color="auto"/>
                  </w:divBdr>
                </w:div>
                <w:div w:id="883520906">
                  <w:marLeft w:val="0"/>
                  <w:marRight w:val="0"/>
                  <w:marTop w:val="0"/>
                  <w:marBottom w:val="0"/>
                  <w:divBdr>
                    <w:top w:val="none" w:sz="0" w:space="0" w:color="auto"/>
                    <w:left w:val="none" w:sz="0" w:space="0" w:color="auto"/>
                    <w:bottom w:val="none" w:sz="0" w:space="0" w:color="auto"/>
                    <w:right w:val="none" w:sz="0" w:space="0" w:color="auto"/>
                  </w:divBdr>
                </w:div>
                <w:div w:id="1820295136">
                  <w:marLeft w:val="0"/>
                  <w:marRight w:val="0"/>
                  <w:marTop w:val="0"/>
                  <w:marBottom w:val="0"/>
                  <w:divBdr>
                    <w:top w:val="none" w:sz="0" w:space="0" w:color="auto"/>
                    <w:left w:val="none" w:sz="0" w:space="0" w:color="auto"/>
                    <w:bottom w:val="none" w:sz="0" w:space="0" w:color="auto"/>
                    <w:right w:val="none" w:sz="0" w:space="0" w:color="auto"/>
                  </w:divBdr>
                </w:div>
                <w:div w:id="1493176032">
                  <w:marLeft w:val="0"/>
                  <w:marRight w:val="0"/>
                  <w:marTop w:val="0"/>
                  <w:marBottom w:val="0"/>
                  <w:divBdr>
                    <w:top w:val="none" w:sz="0" w:space="0" w:color="auto"/>
                    <w:left w:val="none" w:sz="0" w:space="0" w:color="auto"/>
                    <w:bottom w:val="none" w:sz="0" w:space="0" w:color="auto"/>
                    <w:right w:val="none" w:sz="0" w:space="0" w:color="auto"/>
                  </w:divBdr>
                </w:div>
                <w:div w:id="1154183563">
                  <w:marLeft w:val="0"/>
                  <w:marRight w:val="0"/>
                  <w:marTop w:val="0"/>
                  <w:marBottom w:val="0"/>
                  <w:divBdr>
                    <w:top w:val="none" w:sz="0" w:space="0" w:color="auto"/>
                    <w:left w:val="none" w:sz="0" w:space="0" w:color="auto"/>
                    <w:bottom w:val="none" w:sz="0" w:space="0" w:color="auto"/>
                    <w:right w:val="none" w:sz="0" w:space="0" w:color="auto"/>
                  </w:divBdr>
                </w:div>
                <w:div w:id="309940888">
                  <w:marLeft w:val="0"/>
                  <w:marRight w:val="0"/>
                  <w:marTop w:val="0"/>
                  <w:marBottom w:val="0"/>
                  <w:divBdr>
                    <w:top w:val="none" w:sz="0" w:space="0" w:color="auto"/>
                    <w:left w:val="none" w:sz="0" w:space="0" w:color="auto"/>
                    <w:bottom w:val="none" w:sz="0" w:space="0" w:color="auto"/>
                    <w:right w:val="none" w:sz="0" w:space="0" w:color="auto"/>
                  </w:divBdr>
                </w:div>
                <w:div w:id="874927497">
                  <w:marLeft w:val="0"/>
                  <w:marRight w:val="0"/>
                  <w:marTop w:val="0"/>
                  <w:marBottom w:val="0"/>
                  <w:divBdr>
                    <w:top w:val="none" w:sz="0" w:space="0" w:color="auto"/>
                    <w:left w:val="none" w:sz="0" w:space="0" w:color="auto"/>
                    <w:bottom w:val="none" w:sz="0" w:space="0" w:color="auto"/>
                    <w:right w:val="none" w:sz="0" w:space="0" w:color="auto"/>
                  </w:divBdr>
                </w:div>
                <w:div w:id="228198326">
                  <w:marLeft w:val="0"/>
                  <w:marRight w:val="0"/>
                  <w:marTop w:val="0"/>
                  <w:marBottom w:val="0"/>
                  <w:divBdr>
                    <w:top w:val="none" w:sz="0" w:space="0" w:color="auto"/>
                    <w:left w:val="none" w:sz="0" w:space="0" w:color="auto"/>
                    <w:bottom w:val="none" w:sz="0" w:space="0" w:color="auto"/>
                    <w:right w:val="none" w:sz="0" w:space="0" w:color="auto"/>
                  </w:divBdr>
                </w:div>
                <w:div w:id="1601526150">
                  <w:marLeft w:val="0"/>
                  <w:marRight w:val="0"/>
                  <w:marTop w:val="0"/>
                  <w:marBottom w:val="0"/>
                  <w:divBdr>
                    <w:top w:val="none" w:sz="0" w:space="0" w:color="auto"/>
                    <w:left w:val="none" w:sz="0" w:space="0" w:color="auto"/>
                    <w:bottom w:val="none" w:sz="0" w:space="0" w:color="auto"/>
                    <w:right w:val="none" w:sz="0" w:space="0" w:color="auto"/>
                  </w:divBdr>
                </w:div>
                <w:div w:id="2119638773">
                  <w:marLeft w:val="0"/>
                  <w:marRight w:val="0"/>
                  <w:marTop w:val="0"/>
                  <w:marBottom w:val="0"/>
                  <w:divBdr>
                    <w:top w:val="none" w:sz="0" w:space="0" w:color="auto"/>
                    <w:left w:val="none" w:sz="0" w:space="0" w:color="auto"/>
                    <w:bottom w:val="none" w:sz="0" w:space="0" w:color="auto"/>
                    <w:right w:val="none" w:sz="0" w:space="0" w:color="auto"/>
                  </w:divBdr>
                </w:div>
                <w:div w:id="8523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2933">
      <w:bodyDiv w:val="1"/>
      <w:marLeft w:val="0"/>
      <w:marRight w:val="0"/>
      <w:marTop w:val="0"/>
      <w:marBottom w:val="0"/>
      <w:divBdr>
        <w:top w:val="none" w:sz="0" w:space="0" w:color="auto"/>
        <w:left w:val="none" w:sz="0" w:space="0" w:color="auto"/>
        <w:bottom w:val="none" w:sz="0" w:space="0" w:color="auto"/>
        <w:right w:val="none" w:sz="0" w:space="0" w:color="auto"/>
      </w:divBdr>
    </w:div>
    <w:div w:id="1092428970">
      <w:bodyDiv w:val="1"/>
      <w:marLeft w:val="0"/>
      <w:marRight w:val="0"/>
      <w:marTop w:val="0"/>
      <w:marBottom w:val="0"/>
      <w:divBdr>
        <w:top w:val="none" w:sz="0" w:space="0" w:color="auto"/>
        <w:left w:val="none" w:sz="0" w:space="0" w:color="auto"/>
        <w:bottom w:val="none" w:sz="0" w:space="0" w:color="auto"/>
        <w:right w:val="none" w:sz="0" w:space="0" w:color="auto"/>
      </w:divBdr>
    </w:div>
    <w:div w:id="1124621030">
      <w:bodyDiv w:val="1"/>
      <w:marLeft w:val="0"/>
      <w:marRight w:val="0"/>
      <w:marTop w:val="0"/>
      <w:marBottom w:val="0"/>
      <w:divBdr>
        <w:top w:val="none" w:sz="0" w:space="0" w:color="auto"/>
        <w:left w:val="none" w:sz="0" w:space="0" w:color="auto"/>
        <w:bottom w:val="none" w:sz="0" w:space="0" w:color="auto"/>
        <w:right w:val="none" w:sz="0" w:space="0" w:color="auto"/>
      </w:divBdr>
      <w:divsChild>
        <w:div w:id="76286866">
          <w:marLeft w:val="0"/>
          <w:marRight w:val="0"/>
          <w:marTop w:val="0"/>
          <w:marBottom w:val="0"/>
          <w:divBdr>
            <w:top w:val="none" w:sz="0" w:space="0" w:color="auto"/>
            <w:left w:val="none" w:sz="0" w:space="0" w:color="auto"/>
            <w:bottom w:val="none" w:sz="0" w:space="0" w:color="auto"/>
            <w:right w:val="none" w:sz="0" w:space="0" w:color="auto"/>
          </w:divBdr>
          <w:divsChild>
            <w:div w:id="40793166">
              <w:marLeft w:val="0"/>
              <w:marRight w:val="0"/>
              <w:marTop w:val="0"/>
              <w:marBottom w:val="0"/>
              <w:divBdr>
                <w:top w:val="none" w:sz="0" w:space="0" w:color="auto"/>
                <w:left w:val="none" w:sz="0" w:space="0" w:color="auto"/>
                <w:bottom w:val="none" w:sz="0" w:space="0" w:color="auto"/>
                <w:right w:val="none" w:sz="0" w:space="0" w:color="auto"/>
              </w:divBdr>
              <w:divsChild>
                <w:div w:id="1239751692">
                  <w:marLeft w:val="-225"/>
                  <w:marRight w:val="-225"/>
                  <w:marTop w:val="0"/>
                  <w:marBottom w:val="0"/>
                  <w:divBdr>
                    <w:top w:val="none" w:sz="0" w:space="0" w:color="auto"/>
                    <w:left w:val="none" w:sz="0" w:space="0" w:color="auto"/>
                    <w:bottom w:val="none" w:sz="0" w:space="0" w:color="auto"/>
                    <w:right w:val="none" w:sz="0" w:space="0" w:color="auto"/>
                  </w:divBdr>
                  <w:divsChild>
                    <w:div w:id="1297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4639">
          <w:marLeft w:val="0"/>
          <w:marRight w:val="0"/>
          <w:marTop w:val="0"/>
          <w:marBottom w:val="0"/>
          <w:divBdr>
            <w:top w:val="none" w:sz="0" w:space="0" w:color="auto"/>
            <w:left w:val="none" w:sz="0" w:space="0" w:color="auto"/>
            <w:bottom w:val="none" w:sz="0" w:space="0" w:color="auto"/>
            <w:right w:val="none" w:sz="0" w:space="0" w:color="auto"/>
          </w:divBdr>
          <w:divsChild>
            <w:div w:id="733554350">
              <w:marLeft w:val="0"/>
              <w:marRight w:val="0"/>
              <w:marTop w:val="0"/>
              <w:marBottom w:val="0"/>
              <w:divBdr>
                <w:top w:val="none" w:sz="0" w:space="0" w:color="auto"/>
                <w:left w:val="none" w:sz="0" w:space="0" w:color="auto"/>
                <w:bottom w:val="none" w:sz="0" w:space="0" w:color="auto"/>
                <w:right w:val="none" w:sz="0" w:space="0" w:color="auto"/>
              </w:divBdr>
              <w:divsChild>
                <w:div w:id="1524900530">
                  <w:marLeft w:val="-225"/>
                  <w:marRight w:val="-225"/>
                  <w:marTop w:val="0"/>
                  <w:marBottom w:val="0"/>
                  <w:divBdr>
                    <w:top w:val="none" w:sz="0" w:space="0" w:color="auto"/>
                    <w:left w:val="none" w:sz="0" w:space="0" w:color="auto"/>
                    <w:bottom w:val="none" w:sz="0" w:space="0" w:color="auto"/>
                    <w:right w:val="none" w:sz="0" w:space="0" w:color="auto"/>
                  </w:divBdr>
                  <w:divsChild>
                    <w:div w:id="20591795">
                      <w:marLeft w:val="0"/>
                      <w:marRight w:val="0"/>
                      <w:marTop w:val="0"/>
                      <w:marBottom w:val="0"/>
                      <w:divBdr>
                        <w:top w:val="none" w:sz="0" w:space="0" w:color="auto"/>
                        <w:left w:val="none" w:sz="0" w:space="0" w:color="auto"/>
                        <w:bottom w:val="none" w:sz="0" w:space="0" w:color="auto"/>
                        <w:right w:val="none" w:sz="0" w:space="0" w:color="auto"/>
                      </w:divBdr>
                      <w:divsChild>
                        <w:div w:id="702556086">
                          <w:marLeft w:val="0"/>
                          <w:marRight w:val="0"/>
                          <w:marTop w:val="0"/>
                          <w:marBottom w:val="0"/>
                          <w:divBdr>
                            <w:top w:val="none" w:sz="0" w:space="0" w:color="auto"/>
                            <w:left w:val="none" w:sz="0" w:space="0" w:color="auto"/>
                            <w:bottom w:val="none" w:sz="0" w:space="0" w:color="auto"/>
                            <w:right w:val="none" w:sz="0" w:space="0" w:color="auto"/>
                          </w:divBdr>
                          <w:divsChild>
                            <w:div w:id="295113347">
                              <w:marLeft w:val="-225"/>
                              <w:marRight w:val="-225"/>
                              <w:marTop w:val="0"/>
                              <w:marBottom w:val="0"/>
                              <w:divBdr>
                                <w:top w:val="none" w:sz="0" w:space="0" w:color="auto"/>
                                <w:left w:val="none" w:sz="0" w:space="0" w:color="auto"/>
                                <w:bottom w:val="none" w:sz="0" w:space="0" w:color="auto"/>
                                <w:right w:val="none" w:sz="0" w:space="0" w:color="auto"/>
                              </w:divBdr>
                              <w:divsChild>
                                <w:div w:id="649485239">
                                  <w:marLeft w:val="0"/>
                                  <w:marRight w:val="0"/>
                                  <w:marTop w:val="0"/>
                                  <w:marBottom w:val="0"/>
                                  <w:divBdr>
                                    <w:top w:val="none" w:sz="0" w:space="0" w:color="auto"/>
                                    <w:left w:val="none" w:sz="0" w:space="0" w:color="auto"/>
                                    <w:bottom w:val="none" w:sz="0" w:space="0" w:color="auto"/>
                                    <w:right w:val="none" w:sz="0" w:space="0" w:color="auto"/>
                                  </w:divBdr>
                                  <w:divsChild>
                                    <w:div w:id="1535577335">
                                      <w:marLeft w:val="0"/>
                                      <w:marRight w:val="0"/>
                                      <w:marTop w:val="0"/>
                                      <w:marBottom w:val="285"/>
                                      <w:divBdr>
                                        <w:top w:val="none" w:sz="0" w:space="0" w:color="auto"/>
                                        <w:left w:val="none" w:sz="0" w:space="0" w:color="auto"/>
                                        <w:bottom w:val="none" w:sz="0" w:space="0" w:color="auto"/>
                                        <w:right w:val="none" w:sz="0" w:space="0" w:color="auto"/>
                                      </w:divBdr>
                                      <w:divsChild>
                                        <w:div w:id="1606037333">
                                          <w:marLeft w:val="0"/>
                                          <w:marRight w:val="0"/>
                                          <w:marTop w:val="0"/>
                                          <w:marBottom w:val="0"/>
                                          <w:divBdr>
                                            <w:top w:val="none" w:sz="0" w:space="0" w:color="auto"/>
                                            <w:left w:val="none" w:sz="0" w:space="0" w:color="auto"/>
                                            <w:bottom w:val="none" w:sz="0" w:space="0" w:color="auto"/>
                                            <w:right w:val="none" w:sz="0" w:space="0" w:color="auto"/>
                                          </w:divBdr>
                                        </w:div>
                                      </w:divsChild>
                                    </w:div>
                                    <w:div w:id="1786803859">
                                      <w:marLeft w:val="0"/>
                                      <w:marRight w:val="0"/>
                                      <w:marTop w:val="0"/>
                                      <w:marBottom w:val="285"/>
                                      <w:divBdr>
                                        <w:top w:val="none" w:sz="0" w:space="0" w:color="auto"/>
                                        <w:left w:val="none" w:sz="0" w:space="0" w:color="auto"/>
                                        <w:bottom w:val="none" w:sz="0" w:space="0" w:color="auto"/>
                                        <w:right w:val="none" w:sz="0" w:space="0" w:color="auto"/>
                                      </w:divBdr>
                                      <w:divsChild>
                                        <w:div w:id="1927031897">
                                          <w:marLeft w:val="0"/>
                                          <w:marRight w:val="0"/>
                                          <w:marTop w:val="0"/>
                                          <w:marBottom w:val="0"/>
                                          <w:divBdr>
                                            <w:top w:val="none" w:sz="0" w:space="0" w:color="auto"/>
                                            <w:left w:val="none" w:sz="0" w:space="0" w:color="auto"/>
                                            <w:bottom w:val="none" w:sz="0" w:space="0" w:color="auto"/>
                                            <w:right w:val="none" w:sz="0" w:space="0" w:color="auto"/>
                                          </w:divBdr>
                                        </w:div>
                                      </w:divsChild>
                                    </w:div>
                                    <w:div w:id="143859205">
                                      <w:marLeft w:val="0"/>
                                      <w:marRight w:val="0"/>
                                      <w:marTop w:val="0"/>
                                      <w:marBottom w:val="285"/>
                                      <w:divBdr>
                                        <w:top w:val="none" w:sz="0" w:space="0" w:color="auto"/>
                                        <w:left w:val="none" w:sz="0" w:space="0" w:color="auto"/>
                                        <w:bottom w:val="none" w:sz="0" w:space="0" w:color="auto"/>
                                        <w:right w:val="none" w:sz="0" w:space="0" w:color="auto"/>
                                      </w:divBdr>
                                    </w:div>
                                    <w:div w:id="803161028">
                                      <w:marLeft w:val="0"/>
                                      <w:marRight w:val="0"/>
                                      <w:marTop w:val="0"/>
                                      <w:marBottom w:val="285"/>
                                      <w:divBdr>
                                        <w:top w:val="none" w:sz="0" w:space="0" w:color="auto"/>
                                        <w:left w:val="none" w:sz="0" w:space="0" w:color="auto"/>
                                        <w:bottom w:val="none" w:sz="0" w:space="0" w:color="auto"/>
                                        <w:right w:val="none" w:sz="0" w:space="0" w:color="auto"/>
                                      </w:divBdr>
                                      <w:divsChild>
                                        <w:div w:id="1016543634">
                                          <w:marLeft w:val="0"/>
                                          <w:marRight w:val="0"/>
                                          <w:marTop w:val="0"/>
                                          <w:marBottom w:val="0"/>
                                          <w:divBdr>
                                            <w:top w:val="none" w:sz="0" w:space="0" w:color="auto"/>
                                            <w:left w:val="none" w:sz="0" w:space="0" w:color="auto"/>
                                            <w:bottom w:val="none" w:sz="0" w:space="0" w:color="auto"/>
                                            <w:right w:val="none" w:sz="0" w:space="0" w:color="auto"/>
                                          </w:divBdr>
                                        </w:div>
                                      </w:divsChild>
                                    </w:div>
                                    <w:div w:id="271128365">
                                      <w:marLeft w:val="0"/>
                                      <w:marRight w:val="0"/>
                                      <w:marTop w:val="0"/>
                                      <w:marBottom w:val="0"/>
                                      <w:divBdr>
                                        <w:top w:val="none" w:sz="0" w:space="0" w:color="auto"/>
                                        <w:left w:val="none" w:sz="0" w:space="0" w:color="auto"/>
                                        <w:bottom w:val="none" w:sz="0" w:space="0" w:color="auto"/>
                                        <w:right w:val="none" w:sz="0" w:space="0" w:color="auto"/>
                                      </w:divBdr>
                                      <w:divsChild>
                                        <w:div w:id="1261718223">
                                          <w:marLeft w:val="0"/>
                                          <w:marRight w:val="0"/>
                                          <w:marTop w:val="0"/>
                                          <w:marBottom w:val="285"/>
                                          <w:divBdr>
                                            <w:top w:val="none" w:sz="0" w:space="0" w:color="auto"/>
                                            <w:left w:val="none" w:sz="0" w:space="0" w:color="auto"/>
                                            <w:bottom w:val="none" w:sz="0" w:space="0" w:color="auto"/>
                                            <w:right w:val="none" w:sz="0" w:space="0" w:color="auto"/>
                                          </w:divBdr>
                                          <w:divsChild>
                                            <w:div w:id="10910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919199">
      <w:bodyDiv w:val="1"/>
      <w:marLeft w:val="0"/>
      <w:marRight w:val="0"/>
      <w:marTop w:val="0"/>
      <w:marBottom w:val="0"/>
      <w:divBdr>
        <w:top w:val="none" w:sz="0" w:space="0" w:color="auto"/>
        <w:left w:val="none" w:sz="0" w:space="0" w:color="auto"/>
        <w:bottom w:val="none" w:sz="0" w:space="0" w:color="auto"/>
        <w:right w:val="none" w:sz="0" w:space="0" w:color="auto"/>
      </w:divBdr>
    </w:div>
    <w:div w:id="1275477772">
      <w:bodyDiv w:val="1"/>
      <w:marLeft w:val="0"/>
      <w:marRight w:val="0"/>
      <w:marTop w:val="0"/>
      <w:marBottom w:val="0"/>
      <w:divBdr>
        <w:top w:val="none" w:sz="0" w:space="0" w:color="auto"/>
        <w:left w:val="none" w:sz="0" w:space="0" w:color="auto"/>
        <w:bottom w:val="none" w:sz="0" w:space="0" w:color="auto"/>
        <w:right w:val="none" w:sz="0" w:space="0" w:color="auto"/>
      </w:divBdr>
      <w:divsChild>
        <w:div w:id="1775324869">
          <w:marLeft w:val="0"/>
          <w:marRight w:val="0"/>
          <w:marTop w:val="0"/>
          <w:marBottom w:val="0"/>
          <w:divBdr>
            <w:top w:val="none" w:sz="0" w:space="0" w:color="auto"/>
            <w:left w:val="none" w:sz="0" w:space="0" w:color="auto"/>
            <w:bottom w:val="none" w:sz="0" w:space="0" w:color="auto"/>
            <w:right w:val="none" w:sz="0" w:space="0" w:color="auto"/>
          </w:divBdr>
        </w:div>
        <w:div w:id="1794521007">
          <w:marLeft w:val="0"/>
          <w:marRight w:val="0"/>
          <w:marTop w:val="0"/>
          <w:marBottom w:val="0"/>
          <w:divBdr>
            <w:top w:val="none" w:sz="0" w:space="0" w:color="auto"/>
            <w:left w:val="none" w:sz="0" w:space="0" w:color="auto"/>
            <w:bottom w:val="none" w:sz="0" w:space="0" w:color="auto"/>
            <w:right w:val="none" w:sz="0" w:space="0" w:color="auto"/>
          </w:divBdr>
        </w:div>
        <w:div w:id="998965334">
          <w:marLeft w:val="0"/>
          <w:marRight w:val="0"/>
          <w:marTop w:val="0"/>
          <w:marBottom w:val="0"/>
          <w:divBdr>
            <w:top w:val="none" w:sz="0" w:space="0" w:color="auto"/>
            <w:left w:val="none" w:sz="0" w:space="0" w:color="auto"/>
            <w:bottom w:val="none" w:sz="0" w:space="0" w:color="auto"/>
            <w:right w:val="none" w:sz="0" w:space="0" w:color="auto"/>
          </w:divBdr>
        </w:div>
        <w:div w:id="1754934002">
          <w:marLeft w:val="0"/>
          <w:marRight w:val="0"/>
          <w:marTop w:val="0"/>
          <w:marBottom w:val="0"/>
          <w:divBdr>
            <w:top w:val="none" w:sz="0" w:space="0" w:color="auto"/>
            <w:left w:val="none" w:sz="0" w:space="0" w:color="auto"/>
            <w:bottom w:val="none" w:sz="0" w:space="0" w:color="auto"/>
            <w:right w:val="none" w:sz="0" w:space="0" w:color="auto"/>
          </w:divBdr>
        </w:div>
        <w:div w:id="216866553">
          <w:marLeft w:val="0"/>
          <w:marRight w:val="0"/>
          <w:marTop w:val="0"/>
          <w:marBottom w:val="0"/>
          <w:divBdr>
            <w:top w:val="none" w:sz="0" w:space="0" w:color="auto"/>
            <w:left w:val="none" w:sz="0" w:space="0" w:color="auto"/>
            <w:bottom w:val="none" w:sz="0" w:space="0" w:color="auto"/>
            <w:right w:val="none" w:sz="0" w:space="0" w:color="auto"/>
          </w:divBdr>
        </w:div>
      </w:divsChild>
    </w:div>
    <w:div w:id="1345671272">
      <w:bodyDiv w:val="1"/>
      <w:marLeft w:val="0"/>
      <w:marRight w:val="0"/>
      <w:marTop w:val="0"/>
      <w:marBottom w:val="0"/>
      <w:divBdr>
        <w:top w:val="none" w:sz="0" w:space="0" w:color="auto"/>
        <w:left w:val="none" w:sz="0" w:space="0" w:color="auto"/>
        <w:bottom w:val="none" w:sz="0" w:space="0" w:color="auto"/>
        <w:right w:val="none" w:sz="0" w:space="0" w:color="auto"/>
      </w:divBdr>
    </w:div>
    <w:div w:id="1390033219">
      <w:bodyDiv w:val="1"/>
      <w:marLeft w:val="0"/>
      <w:marRight w:val="0"/>
      <w:marTop w:val="0"/>
      <w:marBottom w:val="0"/>
      <w:divBdr>
        <w:top w:val="none" w:sz="0" w:space="0" w:color="auto"/>
        <w:left w:val="none" w:sz="0" w:space="0" w:color="auto"/>
        <w:bottom w:val="none" w:sz="0" w:space="0" w:color="auto"/>
        <w:right w:val="none" w:sz="0" w:space="0" w:color="auto"/>
      </w:divBdr>
    </w:div>
    <w:div w:id="1488940145">
      <w:bodyDiv w:val="1"/>
      <w:marLeft w:val="0"/>
      <w:marRight w:val="0"/>
      <w:marTop w:val="0"/>
      <w:marBottom w:val="0"/>
      <w:divBdr>
        <w:top w:val="none" w:sz="0" w:space="0" w:color="auto"/>
        <w:left w:val="none" w:sz="0" w:space="0" w:color="auto"/>
        <w:bottom w:val="none" w:sz="0" w:space="0" w:color="auto"/>
        <w:right w:val="none" w:sz="0" w:space="0" w:color="auto"/>
      </w:divBdr>
    </w:div>
    <w:div w:id="1569457024">
      <w:bodyDiv w:val="1"/>
      <w:marLeft w:val="0"/>
      <w:marRight w:val="0"/>
      <w:marTop w:val="0"/>
      <w:marBottom w:val="0"/>
      <w:divBdr>
        <w:top w:val="none" w:sz="0" w:space="0" w:color="auto"/>
        <w:left w:val="none" w:sz="0" w:space="0" w:color="auto"/>
        <w:bottom w:val="none" w:sz="0" w:space="0" w:color="auto"/>
        <w:right w:val="none" w:sz="0" w:space="0" w:color="auto"/>
      </w:divBdr>
    </w:div>
    <w:div w:id="1571428844">
      <w:bodyDiv w:val="1"/>
      <w:marLeft w:val="0"/>
      <w:marRight w:val="0"/>
      <w:marTop w:val="0"/>
      <w:marBottom w:val="0"/>
      <w:divBdr>
        <w:top w:val="none" w:sz="0" w:space="0" w:color="auto"/>
        <w:left w:val="none" w:sz="0" w:space="0" w:color="auto"/>
        <w:bottom w:val="none" w:sz="0" w:space="0" w:color="auto"/>
        <w:right w:val="none" w:sz="0" w:space="0" w:color="auto"/>
      </w:divBdr>
    </w:div>
    <w:div w:id="1581065937">
      <w:bodyDiv w:val="1"/>
      <w:marLeft w:val="0"/>
      <w:marRight w:val="0"/>
      <w:marTop w:val="0"/>
      <w:marBottom w:val="0"/>
      <w:divBdr>
        <w:top w:val="none" w:sz="0" w:space="0" w:color="auto"/>
        <w:left w:val="none" w:sz="0" w:space="0" w:color="auto"/>
        <w:bottom w:val="none" w:sz="0" w:space="0" w:color="auto"/>
        <w:right w:val="none" w:sz="0" w:space="0" w:color="auto"/>
      </w:divBdr>
    </w:div>
    <w:div w:id="1697123277">
      <w:bodyDiv w:val="1"/>
      <w:marLeft w:val="0"/>
      <w:marRight w:val="0"/>
      <w:marTop w:val="0"/>
      <w:marBottom w:val="0"/>
      <w:divBdr>
        <w:top w:val="none" w:sz="0" w:space="0" w:color="auto"/>
        <w:left w:val="none" w:sz="0" w:space="0" w:color="auto"/>
        <w:bottom w:val="none" w:sz="0" w:space="0" w:color="auto"/>
        <w:right w:val="none" w:sz="0" w:space="0" w:color="auto"/>
      </w:divBdr>
      <w:divsChild>
        <w:div w:id="2114782802">
          <w:marLeft w:val="0"/>
          <w:marRight w:val="0"/>
          <w:marTop w:val="0"/>
          <w:marBottom w:val="0"/>
          <w:divBdr>
            <w:top w:val="none" w:sz="0" w:space="0" w:color="auto"/>
            <w:left w:val="none" w:sz="0" w:space="0" w:color="auto"/>
            <w:bottom w:val="none" w:sz="0" w:space="0" w:color="auto"/>
            <w:right w:val="none" w:sz="0" w:space="0" w:color="auto"/>
          </w:divBdr>
        </w:div>
        <w:div w:id="109470712">
          <w:marLeft w:val="0"/>
          <w:marRight w:val="0"/>
          <w:marTop w:val="0"/>
          <w:marBottom w:val="0"/>
          <w:divBdr>
            <w:top w:val="none" w:sz="0" w:space="0" w:color="auto"/>
            <w:left w:val="none" w:sz="0" w:space="0" w:color="auto"/>
            <w:bottom w:val="none" w:sz="0" w:space="0" w:color="auto"/>
            <w:right w:val="none" w:sz="0" w:space="0" w:color="auto"/>
          </w:divBdr>
        </w:div>
        <w:div w:id="941760187">
          <w:marLeft w:val="0"/>
          <w:marRight w:val="0"/>
          <w:marTop w:val="0"/>
          <w:marBottom w:val="0"/>
          <w:divBdr>
            <w:top w:val="none" w:sz="0" w:space="0" w:color="auto"/>
            <w:left w:val="none" w:sz="0" w:space="0" w:color="auto"/>
            <w:bottom w:val="none" w:sz="0" w:space="0" w:color="auto"/>
            <w:right w:val="none" w:sz="0" w:space="0" w:color="auto"/>
          </w:divBdr>
        </w:div>
        <w:div w:id="2001107118">
          <w:marLeft w:val="0"/>
          <w:marRight w:val="0"/>
          <w:marTop w:val="0"/>
          <w:marBottom w:val="0"/>
          <w:divBdr>
            <w:top w:val="none" w:sz="0" w:space="0" w:color="auto"/>
            <w:left w:val="none" w:sz="0" w:space="0" w:color="auto"/>
            <w:bottom w:val="none" w:sz="0" w:space="0" w:color="auto"/>
            <w:right w:val="none" w:sz="0" w:space="0" w:color="auto"/>
          </w:divBdr>
        </w:div>
        <w:div w:id="1753040525">
          <w:marLeft w:val="0"/>
          <w:marRight w:val="0"/>
          <w:marTop w:val="0"/>
          <w:marBottom w:val="0"/>
          <w:divBdr>
            <w:top w:val="none" w:sz="0" w:space="0" w:color="auto"/>
            <w:left w:val="none" w:sz="0" w:space="0" w:color="auto"/>
            <w:bottom w:val="none" w:sz="0" w:space="0" w:color="auto"/>
            <w:right w:val="none" w:sz="0" w:space="0" w:color="auto"/>
          </w:divBdr>
        </w:div>
        <w:div w:id="798374683">
          <w:marLeft w:val="0"/>
          <w:marRight w:val="0"/>
          <w:marTop w:val="0"/>
          <w:marBottom w:val="0"/>
          <w:divBdr>
            <w:top w:val="none" w:sz="0" w:space="0" w:color="auto"/>
            <w:left w:val="none" w:sz="0" w:space="0" w:color="auto"/>
            <w:bottom w:val="none" w:sz="0" w:space="0" w:color="auto"/>
            <w:right w:val="none" w:sz="0" w:space="0" w:color="auto"/>
          </w:divBdr>
        </w:div>
        <w:div w:id="398359664">
          <w:marLeft w:val="0"/>
          <w:marRight w:val="0"/>
          <w:marTop w:val="0"/>
          <w:marBottom w:val="0"/>
          <w:divBdr>
            <w:top w:val="none" w:sz="0" w:space="0" w:color="auto"/>
            <w:left w:val="none" w:sz="0" w:space="0" w:color="auto"/>
            <w:bottom w:val="none" w:sz="0" w:space="0" w:color="auto"/>
            <w:right w:val="none" w:sz="0" w:space="0" w:color="auto"/>
          </w:divBdr>
        </w:div>
        <w:div w:id="21175560">
          <w:marLeft w:val="0"/>
          <w:marRight w:val="0"/>
          <w:marTop w:val="0"/>
          <w:marBottom w:val="0"/>
          <w:divBdr>
            <w:top w:val="none" w:sz="0" w:space="0" w:color="auto"/>
            <w:left w:val="none" w:sz="0" w:space="0" w:color="auto"/>
            <w:bottom w:val="none" w:sz="0" w:space="0" w:color="auto"/>
            <w:right w:val="none" w:sz="0" w:space="0" w:color="auto"/>
          </w:divBdr>
        </w:div>
        <w:div w:id="1281836325">
          <w:marLeft w:val="0"/>
          <w:marRight w:val="0"/>
          <w:marTop w:val="0"/>
          <w:marBottom w:val="0"/>
          <w:divBdr>
            <w:top w:val="none" w:sz="0" w:space="0" w:color="auto"/>
            <w:left w:val="none" w:sz="0" w:space="0" w:color="auto"/>
            <w:bottom w:val="none" w:sz="0" w:space="0" w:color="auto"/>
            <w:right w:val="none" w:sz="0" w:space="0" w:color="auto"/>
          </w:divBdr>
        </w:div>
        <w:div w:id="636229828">
          <w:marLeft w:val="0"/>
          <w:marRight w:val="0"/>
          <w:marTop w:val="0"/>
          <w:marBottom w:val="0"/>
          <w:divBdr>
            <w:top w:val="none" w:sz="0" w:space="0" w:color="auto"/>
            <w:left w:val="none" w:sz="0" w:space="0" w:color="auto"/>
            <w:bottom w:val="none" w:sz="0" w:space="0" w:color="auto"/>
            <w:right w:val="none" w:sz="0" w:space="0" w:color="auto"/>
          </w:divBdr>
        </w:div>
        <w:div w:id="779421963">
          <w:marLeft w:val="0"/>
          <w:marRight w:val="0"/>
          <w:marTop w:val="0"/>
          <w:marBottom w:val="0"/>
          <w:divBdr>
            <w:top w:val="none" w:sz="0" w:space="0" w:color="auto"/>
            <w:left w:val="none" w:sz="0" w:space="0" w:color="auto"/>
            <w:bottom w:val="none" w:sz="0" w:space="0" w:color="auto"/>
            <w:right w:val="none" w:sz="0" w:space="0" w:color="auto"/>
          </w:divBdr>
        </w:div>
        <w:div w:id="2100060800">
          <w:marLeft w:val="0"/>
          <w:marRight w:val="0"/>
          <w:marTop w:val="0"/>
          <w:marBottom w:val="0"/>
          <w:divBdr>
            <w:top w:val="none" w:sz="0" w:space="0" w:color="auto"/>
            <w:left w:val="none" w:sz="0" w:space="0" w:color="auto"/>
            <w:bottom w:val="none" w:sz="0" w:space="0" w:color="auto"/>
            <w:right w:val="none" w:sz="0" w:space="0" w:color="auto"/>
          </w:divBdr>
        </w:div>
        <w:div w:id="1849636795">
          <w:marLeft w:val="0"/>
          <w:marRight w:val="0"/>
          <w:marTop w:val="0"/>
          <w:marBottom w:val="0"/>
          <w:divBdr>
            <w:top w:val="none" w:sz="0" w:space="0" w:color="auto"/>
            <w:left w:val="none" w:sz="0" w:space="0" w:color="auto"/>
            <w:bottom w:val="none" w:sz="0" w:space="0" w:color="auto"/>
            <w:right w:val="none" w:sz="0" w:space="0" w:color="auto"/>
          </w:divBdr>
        </w:div>
        <w:div w:id="738136263">
          <w:marLeft w:val="0"/>
          <w:marRight w:val="0"/>
          <w:marTop w:val="0"/>
          <w:marBottom w:val="0"/>
          <w:divBdr>
            <w:top w:val="none" w:sz="0" w:space="0" w:color="auto"/>
            <w:left w:val="none" w:sz="0" w:space="0" w:color="auto"/>
            <w:bottom w:val="none" w:sz="0" w:space="0" w:color="auto"/>
            <w:right w:val="none" w:sz="0" w:space="0" w:color="auto"/>
          </w:divBdr>
        </w:div>
        <w:div w:id="909657092">
          <w:marLeft w:val="0"/>
          <w:marRight w:val="0"/>
          <w:marTop w:val="0"/>
          <w:marBottom w:val="0"/>
          <w:divBdr>
            <w:top w:val="none" w:sz="0" w:space="0" w:color="auto"/>
            <w:left w:val="none" w:sz="0" w:space="0" w:color="auto"/>
            <w:bottom w:val="none" w:sz="0" w:space="0" w:color="auto"/>
            <w:right w:val="none" w:sz="0" w:space="0" w:color="auto"/>
          </w:divBdr>
        </w:div>
        <w:div w:id="1972511449">
          <w:marLeft w:val="0"/>
          <w:marRight w:val="0"/>
          <w:marTop w:val="0"/>
          <w:marBottom w:val="0"/>
          <w:divBdr>
            <w:top w:val="none" w:sz="0" w:space="0" w:color="auto"/>
            <w:left w:val="none" w:sz="0" w:space="0" w:color="auto"/>
            <w:bottom w:val="none" w:sz="0" w:space="0" w:color="auto"/>
            <w:right w:val="none" w:sz="0" w:space="0" w:color="auto"/>
          </w:divBdr>
        </w:div>
      </w:divsChild>
    </w:div>
    <w:div w:id="1735007101">
      <w:bodyDiv w:val="1"/>
      <w:marLeft w:val="0"/>
      <w:marRight w:val="0"/>
      <w:marTop w:val="0"/>
      <w:marBottom w:val="0"/>
      <w:divBdr>
        <w:top w:val="none" w:sz="0" w:space="0" w:color="auto"/>
        <w:left w:val="none" w:sz="0" w:space="0" w:color="auto"/>
        <w:bottom w:val="none" w:sz="0" w:space="0" w:color="auto"/>
        <w:right w:val="none" w:sz="0" w:space="0" w:color="auto"/>
      </w:divBdr>
      <w:divsChild>
        <w:div w:id="1462112384">
          <w:marLeft w:val="0"/>
          <w:marRight w:val="0"/>
          <w:marTop w:val="0"/>
          <w:marBottom w:val="0"/>
          <w:divBdr>
            <w:top w:val="none" w:sz="0" w:space="0" w:color="auto"/>
            <w:left w:val="none" w:sz="0" w:space="0" w:color="auto"/>
            <w:bottom w:val="none" w:sz="0" w:space="0" w:color="auto"/>
            <w:right w:val="none" w:sz="0" w:space="0" w:color="auto"/>
          </w:divBdr>
        </w:div>
        <w:div w:id="101999969">
          <w:marLeft w:val="0"/>
          <w:marRight w:val="0"/>
          <w:marTop w:val="0"/>
          <w:marBottom w:val="0"/>
          <w:divBdr>
            <w:top w:val="none" w:sz="0" w:space="0" w:color="auto"/>
            <w:left w:val="none" w:sz="0" w:space="0" w:color="auto"/>
            <w:bottom w:val="none" w:sz="0" w:space="0" w:color="auto"/>
            <w:right w:val="none" w:sz="0" w:space="0" w:color="auto"/>
          </w:divBdr>
        </w:div>
        <w:div w:id="1602713024">
          <w:marLeft w:val="0"/>
          <w:marRight w:val="0"/>
          <w:marTop w:val="0"/>
          <w:marBottom w:val="0"/>
          <w:divBdr>
            <w:top w:val="none" w:sz="0" w:space="0" w:color="auto"/>
            <w:left w:val="none" w:sz="0" w:space="0" w:color="auto"/>
            <w:bottom w:val="none" w:sz="0" w:space="0" w:color="auto"/>
            <w:right w:val="none" w:sz="0" w:space="0" w:color="auto"/>
          </w:divBdr>
        </w:div>
        <w:div w:id="1714693221">
          <w:marLeft w:val="0"/>
          <w:marRight w:val="0"/>
          <w:marTop w:val="0"/>
          <w:marBottom w:val="0"/>
          <w:divBdr>
            <w:top w:val="none" w:sz="0" w:space="0" w:color="auto"/>
            <w:left w:val="none" w:sz="0" w:space="0" w:color="auto"/>
            <w:bottom w:val="none" w:sz="0" w:space="0" w:color="auto"/>
            <w:right w:val="none" w:sz="0" w:space="0" w:color="auto"/>
          </w:divBdr>
        </w:div>
        <w:div w:id="1121218227">
          <w:marLeft w:val="0"/>
          <w:marRight w:val="0"/>
          <w:marTop w:val="0"/>
          <w:marBottom w:val="0"/>
          <w:divBdr>
            <w:top w:val="none" w:sz="0" w:space="0" w:color="auto"/>
            <w:left w:val="none" w:sz="0" w:space="0" w:color="auto"/>
            <w:bottom w:val="none" w:sz="0" w:space="0" w:color="auto"/>
            <w:right w:val="none" w:sz="0" w:space="0" w:color="auto"/>
          </w:divBdr>
        </w:div>
        <w:div w:id="2103522384">
          <w:marLeft w:val="0"/>
          <w:marRight w:val="0"/>
          <w:marTop w:val="0"/>
          <w:marBottom w:val="0"/>
          <w:divBdr>
            <w:top w:val="none" w:sz="0" w:space="0" w:color="auto"/>
            <w:left w:val="none" w:sz="0" w:space="0" w:color="auto"/>
            <w:bottom w:val="none" w:sz="0" w:space="0" w:color="auto"/>
            <w:right w:val="none" w:sz="0" w:space="0" w:color="auto"/>
          </w:divBdr>
        </w:div>
        <w:div w:id="1735077777">
          <w:marLeft w:val="0"/>
          <w:marRight w:val="0"/>
          <w:marTop w:val="0"/>
          <w:marBottom w:val="0"/>
          <w:divBdr>
            <w:top w:val="none" w:sz="0" w:space="0" w:color="auto"/>
            <w:left w:val="none" w:sz="0" w:space="0" w:color="auto"/>
            <w:bottom w:val="none" w:sz="0" w:space="0" w:color="auto"/>
            <w:right w:val="none" w:sz="0" w:space="0" w:color="auto"/>
          </w:divBdr>
        </w:div>
        <w:div w:id="1735934207">
          <w:marLeft w:val="0"/>
          <w:marRight w:val="0"/>
          <w:marTop w:val="0"/>
          <w:marBottom w:val="0"/>
          <w:divBdr>
            <w:top w:val="none" w:sz="0" w:space="0" w:color="auto"/>
            <w:left w:val="none" w:sz="0" w:space="0" w:color="auto"/>
            <w:bottom w:val="none" w:sz="0" w:space="0" w:color="auto"/>
            <w:right w:val="none" w:sz="0" w:space="0" w:color="auto"/>
          </w:divBdr>
        </w:div>
        <w:div w:id="157159400">
          <w:marLeft w:val="0"/>
          <w:marRight w:val="0"/>
          <w:marTop w:val="0"/>
          <w:marBottom w:val="0"/>
          <w:divBdr>
            <w:top w:val="none" w:sz="0" w:space="0" w:color="auto"/>
            <w:left w:val="none" w:sz="0" w:space="0" w:color="auto"/>
            <w:bottom w:val="none" w:sz="0" w:space="0" w:color="auto"/>
            <w:right w:val="none" w:sz="0" w:space="0" w:color="auto"/>
          </w:divBdr>
        </w:div>
        <w:div w:id="1269503852">
          <w:marLeft w:val="0"/>
          <w:marRight w:val="0"/>
          <w:marTop w:val="0"/>
          <w:marBottom w:val="0"/>
          <w:divBdr>
            <w:top w:val="none" w:sz="0" w:space="0" w:color="auto"/>
            <w:left w:val="none" w:sz="0" w:space="0" w:color="auto"/>
            <w:bottom w:val="none" w:sz="0" w:space="0" w:color="auto"/>
            <w:right w:val="none" w:sz="0" w:space="0" w:color="auto"/>
          </w:divBdr>
        </w:div>
        <w:div w:id="364866582">
          <w:marLeft w:val="0"/>
          <w:marRight w:val="0"/>
          <w:marTop w:val="0"/>
          <w:marBottom w:val="0"/>
          <w:divBdr>
            <w:top w:val="none" w:sz="0" w:space="0" w:color="auto"/>
            <w:left w:val="none" w:sz="0" w:space="0" w:color="auto"/>
            <w:bottom w:val="none" w:sz="0" w:space="0" w:color="auto"/>
            <w:right w:val="none" w:sz="0" w:space="0" w:color="auto"/>
          </w:divBdr>
        </w:div>
        <w:div w:id="828059060">
          <w:marLeft w:val="0"/>
          <w:marRight w:val="0"/>
          <w:marTop w:val="0"/>
          <w:marBottom w:val="0"/>
          <w:divBdr>
            <w:top w:val="none" w:sz="0" w:space="0" w:color="auto"/>
            <w:left w:val="none" w:sz="0" w:space="0" w:color="auto"/>
            <w:bottom w:val="none" w:sz="0" w:space="0" w:color="auto"/>
            <w:right w:val="none" w:sz="0" w:space="0" w:color="auto"/>
          </w:divBdr>
        </w:div>
        <w:div w:id="2003314015">
          <w:marLeft w:val="0"/>
          <w:marRight w:val="0"/>
          <w:marTop w:val="0"/>
          <w:marBottom w:val="0"/>
          <w:divBdr>
            <w:top w:val="none" w:sz="0" w:space="0" w:color="auto"/>
            <w:left w:val="none" w:sz="0" w:space="0" w:color="auto"/>
            <w:bottom w:val="none" w:sz="0" w:space="0" w:color="auto"/>
            <w:right w:val="none" w:sz="0" w:space="0" w:color="auto"/>
          </w:divBdr>
        </w:div>
        <w:div w:id="821627897">
          <w:marLeft w:val="0"/>
          <w:marRight w:val="0"/>
          <w:marTop w:val="0"/>
          <w:marBottom w:val="0"/>
          <w:divBdr>
            <w:top w:val="none" w:sz="0" w:space="0" w:color="auto"/>
            <w:left w:val="none" w:sz="0" w:space="0" w:color="auto"/>
            <w:bottom w:val="none" w:sz="0" w:space="0" w:color="auto"/>
            <w:right w:val="none" w:sz="0" w:space="0" w:color="auto"/>
          </w:divBdr>
        </w:div>
        <w:div w:id="1605457469">
          <w:marLeft w:val="0"/>
          <w:marRight w:val="0"/>
          <w:marTop w:val="0"/>
          <w:marBottom w:val="0"/>
          <w:divBdr>
            <w:top w:val="none" w:sz="0" w:space="0" w:color="auto"/>
            <w:left w:val="none" w:sz="0" w:space="0" w:color="auto"/>
            <w:bottom w:val="none" w:sz="0" w:space="0" w:color="auto"/>
            <w:right w:val="none" w:sz="0" w:space="0" w:color="auto"/>
          </w:divBdr>
        </w:div>
        <w:div w:id="210268146">
          <w:marLeft w:val="0"/>
          <w:marRight w:val="0"/>
          <w:marTop w:val="0"/>
          <w:marBottom w:val="0"/>
          <w:divBdr>
            <w:top w:val="none" w:sz="0" w:space="0" w:color="auto"/>
            <w:left w:val="none" w:sz="0" w:space="0" w:color="auto"/>
            <w:bottom w:val="none" w:sz="0" w:space="0" w:color="auto"/>
            <w:right w:val="none" w:sz="0" w:space="0" w:color="auto"/>
          </w:divBdr>
        </w:div>
        <w:div w:id="1290282531">
          <w:marLeft w:val="0"/>
          <w:marRight w:val="0"/>
          <w:marTop w:val="0"/>
          <w:marBottom w:val="0"/>
          <w:divBdr>
            <w:top w:val="none" w:sz="0" w:space="0" w:color="auto"/>
            <w:left w:val="none" w:sz="0" w:space="0" w:color="auto"/>
            <w:bottom w:val="none" w:sz="0" w:space="0" w:color="auto"/>
            <w:right w:val="none" w:sz="0" w:space="0" w:color="auto"/>
          </w:divBdr>
        </w:div>
        <w:div w:id="504781350">
          <w:marLeft w:val="0"/>
          <w:marRight w:val="0"/>
          <w:marTop w:val="0"/>
          <w:marBottom w:val="0"/>
          <w:divBdr>
            <w:top w:val="none" w:sz="0" w:space="0" w:color="auto"/>
            <w:left w:val="none" w:sz="0" w:space="0" w:color="auto"/>
            <w:bottom w:val="none" w:sz="0" w:space="0" w:color="auto"/>
            <w:right w:val="none" w:sz="0" w:space="0" w:color="auto"/>
          </w:divBdr>
        </w:div>
        <w:div w:id="247619003">
          <w:marLeft w:val="0"/>
          <w:marRight w:val="0"/>
          <w:marTop w:val="0"/>
          <w:marBottom w:val="0"/>
          <w:divBdr>
            <w:top w:val="none" w:sz="0" w:space="0" w:color="auto"/>
            <w:left w:val="none" w:sz="0" w:space="0" w:color="auto"/>
            <w:bottom w:val="none" w:sz="0" w:space="0" w:color="auto"/>
            <w:right w:val="none" w:sz="0" w:space="0" w:color="auto"/>
          </w:divBdr>
        </w:div>
        <w:div w:id="1798648204">
          <w:marLeft w:val="0"/>
          <w:marRight w:val="0"/>
          <w:marTop w:val="0"/>
          <w:marBottom w:val="0"/>
          <w:divBdr>
            <w:top w:val="none" w:sz="0" w:space="0" w:color="auto"/>
            <w:left w:val="none" w:sz="0" w:space="0" w:color="auto"/>
            <w:bottom w:val="none" w:sz="0" w:space="0" w:color="auto"/>
            <w:right w:val="none" w:sz="0" w:space="0" w:color="auto"/>
          </w:divBdr>
        </w:div>
        <w:div w:id="1717972941">
          <w:marLeft w:val="0"/>
          <w:marRight w:val="0"/>
          <w:marTop w:val="0"/>
          <w:marBottom w:val="0"/>
          <w:divBdr>
            <w:top w:val="none" w:sz="0" w:space="0" w:color="auto"/>
            <w:left w:val="none" w:sz="0" w:space="0" w:color="auto"/>
            <w:bottom w:val="none" w:sz="0" w:space="0" w:color="auto"/>
            <w:right w:val="none" w:sz="0" w:space="0" w:color="auto"/>
          </w:divBdr>
        </w:div>
      </w:divsChild>
    </w:div>
    <w:div w:id="1772119634">
      <w:bodyDiv w:val="1"/>
      <w:marLeft w:val="0"/>
      <w:marRight w:val="0"/>
      <w:marTop w:val="0"/>
      <w:marBottom w:val="0"/>
      <w:divBdr>
        <w:top w:val="none" w:sz="0" w:space="0" w:color="auto"/>
        <w:left w:val="none" w:sz="0" w:space="0" w:color="auto"/>
        <w:bottom w:val="none" w:sz="0" w:space="0" w:color="auto"/>
        <w:right w:val="none" w:sz="0" w:space="0" w:color="auto"/>
      </w:divBdr>
      <w:divsChild>
        <w:div w:id="863202849">
          <w:marLeft w:val="0"/>
          <w:marRight w:val="0"/>
          <w:marTop w:val="0"/>
          <w:marBottom w:val="0"/>
          <w:divBdr>
            <w:top w:val="none" w:sz="0" w:space="0" w:color="auto"/>
            <w:left w:val="none" w:sz="0" w:space="0" w:color="auto"/>
            <w:bottom w:val="none" w:sz="0" w:space="0" w:color="auto"/>
            <w:right w:val="none" w:sz="0" w:space="0" w:color="auto"/>
          </w:divBdr>
          <w:divsChild>
            <w:div w:id="408817570">
              <w:marLeft w:val="0"/>
              <w:marRight w:val="0"/>
              <w:marTop w:val="0"/>
              <w:marBottom w:val="0"/>
              <w:divBdr>
                <w:top w:val="none" w:sz="0" w:space="0" w:color="auto"/>
                <w:left w:val="none" w:sz="0" w:space="0" w:color="auto"/>
                <w:bottom w:val="none" w:sz="0" w:space="0" w:color="auto"/>
                <w:right w:val="none" w:sz="0" w:space="0" w:color="auto"/>
              </w:divBdr>
              <w:divsChild>
                <w:div w:id="2371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3720">
          <w:marLeft w:val="0"/>
          <w:marRight w:val="0"/>
          <w:marTop w:val="0"/>
          <w:marBottom w:val="0"/>
          <w:divBdr>
            <w:top w:val="none" w:sz="0" w:space="0" w:color="auto"/>
            <w:left w:val="none" w:sz="0" w:space="0" w:color="auto"/>
            <w:bottom w:val="none" w:sz="0" w:space="0" w:color="auto"/>
            <w:right w:val="none" w:sz="0" w:space="0" w:color="auto"/>
          </w:divBdr>
          <w:divsChild>
            <w:div w:id="340281487">
              <w:marLeft w:val="0"/>
              <w:marRight w:val="0"/>
              <w:marTop w:val="0"/>
              <w:marBottom w:val="0"/>
              <w:divBdr>
                <w:top w:val="none" w:sz="0" w:space="0" w:color="auto"/>
                <w:left w:val="none" w:sz="0" w:space="0" w:color="auto"/>
                <w:bottom w:val="none" w:sz="0" w:space="0" w:color="auto"/>
                <w:right w:val="none" w:sz="0" w:space="0" w:color="auto"/>
              </w:divBdr>
              <w:divsChild>
                <w:div w:id="5679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9338">
          <w:marLeft w:val="0"/>
          <w:marRight w:val="0"/>
          <w:marTop w:val="0"/>
          <w:marBottom w:val="0"/>
          <w:divBdr>
            <w:top w:val="none" w:sz="0" w:space="0" w:color="auto"/>
            <w:left w:val="none" w:sz="0" w:space="0" w:color="auto"/>
            <w:bottom w:val="none" w:sz="0" w:space="0" w:color="auto"/>
            <w:right w:val="none" w:sz="0" w:space="0" w:color="auto"/>
          </w:divBdr>
          <w:divsChild>
            <w:div w:id="1908344861">
              <w:marLeft w:val="0"/>
              <w:marRight w:val="0"/>
              <w:marTop w:val="0"/>
              <w:marBottom w:val="0"/>
              <w:divBdr>
                <w:top w:val="none" w:sz="0" w:space="0" w:color="auto"/>
                <w:left w:val="none" w:sz="0" w:space="0" w:color="auto"/>
                <w:bottom w:val="none" w:sz="0" w:space="0" w:color="auto"/>
                <w:right w:val="none" w:sz="0" w:space="0" w:color="auto"/>
              </w:divBdr>
              <w:divsChild>
                <w:div w:id="2028209769">
                  <w:marLeft w:val="0"/>
                  <w:marRight w:val="0"/>
                  <w:marTop w:val="0"/>
                  <w:marBottom w:val="0"/>
                  <w:divBdr>
                    <w:top w:val="none" w:sz="0" w:space="0" w:color="auto"/>
                    <w:left w:val="none" w:sz="0" w:space="0" w:color="auto"/>
                    <w:bottom w:val="none" w:sz="0" w:space="0" w:color="auto"/>
                    <w:right w:val="none" w:sz="0" w:space="0" w:color="auto"/>
                  </w:divBdr>
                  <w:divsChild>
                    <w:div w:id="18492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75271">
      <w:bodyDiv w:val="1"/>
      <w:marLeft w:val="0"/>
      <w:marRight w:val="0"/>
      <w:marTop w:val="0"/>
      <w:marBottom w:val="0"/>
      <w:divBdr>
        <w:top w:val="none" w:sz="0" w:space="0" w:color="auto"/>
        <w:left w:val="none" w:sz="0" w:space="0" w:color="auto"/>
        <w:bottom w:val="none" w:sz="0" w:space="0" w:color="auto"/>
        <w:right w:val="none" w:sz="0" w:space="0" w:color="auto"/>
      </w:divBdr>
    </w:div>
    <w:div w:id="1909805083">
      <w:bodyDiv w:val="1"/>
      <w:marLeft w:val="0"/>
      <w:marRight w:val="0"/>
      <w:marTop w:val="0"/>
      <w:marBottom w:val="0"/>
      <w:divBdr>
        <w:top w:val="none" w:sz="0" w:space="0" w:color="auto"/>
        <w:left w:val="none" w:sz="0" w:space="0" w:color="auto"/>
        <w:bottom w:val="none" w:sz="0" w:space="0" w:color="auto"/>
        <w:right w:val="none" w:sz="0" w:space="0" w:color="auto"/>
      </w:divBdr>
    </w:div>
    <w:div w:id="2036418943">
      <w:bodyDiv w:val="1"/>
      <w:marLeft w:val="0"/>
      <w:marRight w:val="0"/>
      <w:marTop w:val="0"/>
      <w:marBottom w:val="0"/>
      <w:divBdr>
        <w:top w:val="none" w:sz="0" w:space="0" w:color="auto"/>
        <w:left w:val="none" w:sz="0" w:space="0" w:color="auto"/>
        <w:bottom w:val="none" w:sz="0" w:space="0" w:color="auto"/>
        <w:right w:val="none" w:sz="0" w:space="0" w:color="auto"/>
      </w:divBdr>
    </w:div>
    <w:div w:id="2060128576">
      <w:bodyDiv w:val="1"/>
      <w:marLeft w:val="0"/>
      <w:marRight w:val="0"/>
      <w:marTop w:val="0"/>
      <w:marBottom w:val="0"/>
      <w:divBdr>
        <w:top w:val="none" w:sz="0" w:space="0" w:color="auto"/>
        <w:left w:val="none" w:sz="0" w:space="0" w:color="auto"/>
        <w:bottom w:val="none" w:sz="0" w:space="0" w:color="auto"/>
        <w:right w:val="none" w:sz="0" w:space="0" w:color="auto"/>
      </w:divBdr>
    </w:div>
    <w:div w:id="20699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42649895" TargetMode="External"/><Relationship Id="rId117" Type="http://schemas.openxmlformats.org/officeDocument/2006/relationships/hyperlink" Target="https://docs.cntd.ru/document/901907297" TargetMode="External"/><Relationship Id="rId21" Type="http://schemas.openxmlformats.org/officeDocument/2006/relationships/hyperlink" Target="https://docs.cntd.ru/document/420236204" TargetMode="External"/><Relationship Id="rId42" Type="http://schemas.openxmlformats.org/officeDocument/2006/relationships/hyperlink" Target="https://docs.cntd.ru/document/901907297" TargetMode="External"/><Relationship Id="rId47" Type="http://schemas.openxmlformats.org/officeDocument/2006/relationships/hyperlink" Target="https://docs.cntd.ru/document/420236204" TargetMode="External"/><Relationship Id="rId63" Type="http://schemas.openxmlformats.org/officeDocument/2006/relationships/hyperlink" Target="https://docs.cntd.ru/document/556716692" TargetMode="External"/><Relationship Id="rId68" Type="http://schemas.openxmlformats.org/officeDocument/2006/relationships/hyperlink" Target="https://docs.cntd.ru/document/902111488" TargetMode="External"/><Relationship Id="rId84" Type="http://schemas.openxmlformats.org/officeDocument/2006/relationships/hyperlink" Target="https://docs.cntd.ru/document/901877958" TargetMode="External"/><Relationship Id="rId89" Type="http://schemas.openxmlformats.org/officeDocument/2006/relationships/hyperlink" Target="https://docs.cntd.ru/document/901907297" TargetMode="External"/><Relationship Id="rId112" Type="http://schemas.openxmlformats.org/officeDocument/2006/relationships/hyperlink" Target="https://docs.cntd.ru/document/901909417" TargetMode="External"/><Relationship Id="rId133" Type="http://schemas.openxmlformats.org/officeDocument/2006/relationships/hyperlink" Target="https://docs.cntd.ru/document/560658494" TargetMode="External"/><Relationship Id="rId138" Type="http://schemas.openxmlformats.org/officeDocument/2006/relationships/hyperlink" Target="https://docs.cntd.ru/document/560658494" TargetMode="External"/><Relationship Id="rId154" Type="http://schemas.openxmlformats.org/officeDocument/2006/relationships/hyperlink" Target="https://docs.cntd.ru/document/9014513" TargetMode="External"/><Relationship Id="rId159" Type="http://schemas.openxmlformats.org/officeDocument/2006/relationships/fontTable" Target="fontTable.xml"/><Relationship Id="rId16" Type="http://schemas.openxmlformats.org/officeDocument/2006/relationships/hyperlink" Target="https://docs.cntd.ru/document/901907297" TargetMode="External"/><Relationship Id="rId107" Type="http://schemas.openxmlformats.org/officeDocument/2006/relationships/hyperlink" Target="https://docs.cntd.ru/document/901907297" TargetMode="External"/><Relationship Id="rId11" Type="http://schemas.openxmlformats.org/officeDocument/2006/relationships/hyperlink" Target="https://docs.cntd.ru/document/420315660" TargetMode="External"/><Relationship Id="rId32" Type="http://schemas.openxmlformats.org/officeDocument/2006/relationships/hyperlink" Target="https://docs.cntd.ru/document/901909417" TargetMode="External"/><Relationship Id="rId37" Type="http://schemas.openxmlformats.org/officeDocument/2006/relationships/hyperlink" Target="https://docs.cntd.ru/document/901909417" TargetMode="External"/><Relationship Id="rId53" Type="http://schemas.openxmlformats.org/officeDocument/2006/relationships/hyperlink" Target="https://docs.cntd.ru/document/902286569" TargetMode="External"/><Relationship Id="rId58" Type="http://schemas.openxmlformats.org/officeDocument/2006/relationships/hyperlink" Target="https://docs.cntd.ru/document/902271495" TargetMode="External"/><Relationship Id="rId74" Type="http://schemas.openxmlformats.org/officeDocument/2006/relationships/hyperlink" Target="https://docs.cntd.ru/document/542649895" TargetMode="External"/><Relationship Id="rId79" Type="http://schemas.openxmlformats.org/officeDocument/2006/relationships/hyperlink" Target="https://docs.cntd.ru/document/901909417" TargetMode="External"/><Relationship Id="rId102" Type="http://schemas.openxmlformats.org/officeDocument/2006/relationships/hyperlink" Target="https://docs.cntd.ru/document/563902680" TargetMode="External"/><Relationship Id="rId123" Type="http://schemas.openxmlformats.org/officeDocument/2006/relationships/hyperlink" Target="https://docs.cntd.ru/document/902310078" TargetMode="External"/><Relationship Id="rId128" Type="http://schemas.openxmlformats.org/officeDocument/2006/relationships/hyperlink" Target="https://docs.cntd.ru/document/902053196" TargetMode="External"/><Relationship Id="rId144" Type="http://schemas.openxmlformats.org/officeDocument/2006/relationships/hyperlink" Target="https://docs.cntd.ru/document/9014513" TargetMode="External"/><Relationship Id="rId149" Type="http://schemas.openxmlformats.org/officeDocument/2006/relationships/hyperlink" Target="https://docs.cntd.ru/document/9014513" TargetMode="External"/><Relationship Id="rId5" Type="http://schemas.openxmlformats.org/officeDocument/2006/relationships/webSettings" Target="webSettings.xml"/><Relationship Id="rId90" Type="http://schemas.openxmlformats.org/officeDocument/2006/relationships/hyperlink" Target="https://docs.cntd.ru/document/901909417" TargetMode="External"/><Relationship Id="rId95" Type="http://schemas.openxmlformats.org/officeDocument/2006/relationships/hyperlink" Target="https://docs.cntd.ru/document/542678911" TargetMode="External"/><Relationship Id="rId160" Type="http://schemas.openxmlformats.org/officeDocument/2006/relationships/theme" Target="theme/theme1.xml"/><Relationship Id="rId22" Type="http://schemas.openxmlformats.org/officeDocument/2006/relationships/hyperlink" Target="https://docs.cntd.ru/document/420315660" TargetMode="External"/><Relationship Id="rId27" Type="http://schemas.openxmlformats.org/officeDocument/2006/relationships/hyperlink" Target="https://docs.cntd.ru/document/560658557" TargetMode="External"/><Relationship Id="rId43" Type="http://schemas.openxmlformats.org/officeDocument/2006/relationships/hyperlink" Target="https://docs.cntd.ru/document/901909417" TargetMode="External"/><Relationship Id="rId48" Type="http://schemas.openxmlformats.org/officeDocument/2006/relationships/hyperlink" Target="https://docs.cntd.ru/document/420236204" TargetMode="External"/><Relationship Id="rId64" Type="http://schemas.openxmlformats.org/officeDocument/2006/relationships/hyperlink" Target="https://docs.cntd.ru/document/420236204" TargetMode="External"/><Relationship Id="rId69" Type="http://schemas.openxmlformats.org/officeDocument/2006/relationships/hyperlink" Target="https://docs.cntd.ru/document/420236204" TargetMode="External"/><Relationship Id="rId113" Type="http://schemas.openxmlformats.org/officeDocument/2006/relationships/hyperlink" Target="https://docs.cntd.ru/document/901907297" TargetMode="External"/><Relationship Id="rId118" Type="http://schemas.openxmlformats.org/officeDocument/2006/relationships/hyperlink" Target="https://docs.cntd.ru/document/901909417" TargetMode="External"/><Relationship Id="rId134" Type="http://schemas.openxmlformats.org/officeDocument/2006/relationships/hyperlink" Target="https://docs.cntd.ru/document/560658494" TargetMode="External"/><Relationship Id="rId139" Type="http://schemas.openxmlformats.org/officeDocument/2006/relationships/hyperlink" Target="https://docs.cntd.ru/document/901907297" TargetMode="External"/><Relationship Id="rId80" Type="http://schemas.openxmlformats.org/officeDocument/2006/relationships/hyperlink" Target="https://docs.cntd.ru/document/901907297" TargetMode="External"/><Relationship Id="rId85" Type="http://schemas.openxmlformats.org/officeDocument/2006/relationships/hyperlink" Target="https://docs.cntd.ru/document/420236204" TargetMode="External"/><Relationship Id="rId150" Type="http://schemas.openxmlformats.org/officeDocument/2006/relationships/hyperlink" Target="https://docs.cntd.ru/document/9014513" TargetMode="External"/><Relationship Id="rId155" Type="http://schemas.openxmlformats.org/officeDocument/2006/relationships/hyperlink" Target="https://docs.cntd.ru/document/9014513" TargetMode="External"/><Relationship Id="rId12" Type="http://schemas.openxmlformats.org/officeDocument/2006/relationships/hyperlink" Target="https://docs.cntd.ru/document/901907297" TargetMode="External"/><Relationship Id="rId17" Type="http://schemas.openxmlformats.org/officeDocument/2006/relationships/hyperlink" Target="https://docs.cntd.ru/document/573037717" TargetMode="External"/><Relationship Id="rId33" Type="http://schemas.openxmlformats.org/officeDocument/2006/relationships/hyperlink" Target="https://docs.cntd.ru/document/901907297" TargetMode="External"/><Relationship Id="rId38" Type="http://schemas.openxmlformats.org/officeDocument/2006/relationships/hyperlink" Target="https://docs.cntd.ru/document/902357193" TargetMode="External"/><Relationship Id="rId59" Type="http://schemas.openxmlformats.org/officeDocument/2006/relationships/hyperlink" Target="https://docs.cntd.ru/document/901990046" TargetMode="External"/><Relationship Id="rId103" Type="http://schemas.openxmlformats.org/officeDocument/2006/relationships/hyperlink" Target="https://docs.cntd.ru/document/563902680" TargetMode="External"/><Relationship Id="rId108" Type="http://schemas.openxmlformats.org/officeDocument/2006/relationships/hyperlink" Target="https://docs.cntd.ru/document/901909417" TargetMode="External"/><Relationship Id="rId124" Type="http://schemas.openxmlformats.org/officeDocument/2006/relationships/hyperlink" Target="https://docs.cntd.ru/document/902311048" TargetMode="External"/><Relationship Id="rId129" Type="http://schemas.openxmlformats.org/officeDocument/2006/relationships/hyperlink" Target="https://docs.cntd.ru/document/902357193" TargetMode="External"/><Relationship Id="rId20" Type="http://schemas.openxmlformats.org/officeDocument/2006/relationships/hyperlink" Target="https://docs.cntd.ru/document/542607900" TargetMode="External"/><Relationship Id="rId41" Type="http://schemas.openxmlformats.org/officeDocument/2006/relationships/hyperlink" Target="https://docs.cntd.ru/document/901909417" TargetMode="External"/><Relationship Id="rId54" Type="http://schemas.openxmlformats.org/officeDocument/2006/relationships/hyperlink" Target="https://docs.cntd.ru/document/901961873" TargetMode="External"/><Relationship Id="rId62" Type="http://schemas.openxmlformats.org/officeDocument/2006/relationships/hyperlink" Target="https://docs.cntd.ru/document/901738835" TargetMode="External"/><Relationship Id="rId70" Type="http://schemas.openxmlformats.org/officeDocument/2006/relationships/hyperlink" Target="https://docs.cntd.ru/document/420315660" TargetMode="External"/><Relationship Id="rId75" Type="http://schemas.openxmlformats.org/officeDocument/2006/relationships/hyperlink" Target="https://docs.cntd.ru/document/901907297" TargetMode="External"/><Relationship Id="rId83" Type="http://schemas.openxmlformats.org/officeDocument/2006/relationships/hyperlink" Target="https://docs.cntd.ru/document/420315660" TargetMode="External"/><Relationship Id="rId88" Type="http://schemas.openxmlformats.org/officeDocument/2006/relationships/hyperlink" Target="https://docs.cntd.ru/document/901909417" TargetMode="External"/><Relationship Id="rId91" Type="http://schemas.openxmlformats.org/officeDocument/2006/relationships/hyperlink" Target="https://docs.cntd.ru/document/901704754" TargetMode="External"/><Relationship Id="rId96" Type="http://schemas.openxmlformats.org/officeDocument/2006/relationships/hyperlink" Target="https://docs.cntd.ru/document/555861277" TargetMode="External"/><Relationship Id="rId111" Type="http://schemas.openxmlformats.org/officeDocument/2006/relationships/hyperlink" Target="https://docs.cntd.ru/document/901907297" TargetMode="External"/><Relationship Id="rId132" Type="http://schemas.openxmlformats.org/officeDocument/2006/relationships/hyperlink" Target="https://docs.cntd.ru/document/560658494" TargetMode="External"/><Relationship Id="rId140" Type="http://schemas.openxmlformats.org/officeDocument/2006/relationships/hyperlink" Target="https://docs.cntd.ru/document/901909417" TargetMode="External"/><Relationship Id="rId145" Type="http://schemas.openxmlformats.org/officeDocument/2006/relationships/hyperlink" Target="https://docs.cntd.ru/document/9014513" TargetMode="External"/><Relationship Id="rId153" Type="http://schemas.openxmlformats.org/officeDocument/2006/relationships/hyperlink" Target="https://docs.cntd.ru/document/901451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docs.cntd.ru/document/901909417" TargetMode="External"/><Relationship Id="rId23" Type="http://schemas.openxmlformats.org/officeDocument/2006/relationships/hyperlink" Target="https://docs.cntd.ru/document/902290208" TargetMode="External"/><Relationship Id="rId28" Type="http://schemas.openxmlformats.org/officeDocument/2006/relationships/hyperlink" Target="https://docs.cntd.ru/document/542649895" TargetMode="External"/><Relationship Id="rId36" Type="http://schemas.openxmlformats.org/officeDocument/2006/relationships/hyperlink" Target="https://docs.cntd.ru/document/901907297" TargetMode="External"/><Relationship Id="rId49" Type="http://schemas.openxmlformats.org/officeDocument/2006/relationships/hyperlink" Target="https://docs.cntd.ru/document/420315660" TargetMode="External"/><Relationship Id="rId57" Type="http://schemas.openxmlformats.org/officeDocument/2006/relationships/hyperlink" Target="https://docs.cntd.ru/document/420399285" TargetMode="External"/><Relationship Id="rId106" Type="http://schemas.openxmlformats.org/officeDocument/2006/relationships/hyperlink" Target="https://docs.cntd.ru/document/901919349" TargetMode="External"/><Relationship Id="rId114" Type="http://schemas.openxmlformats.org/officeDocument/2006/relationships/hyperlink" Target="https://docs.cntd.ru/document/901909417" TargetMode="External"/><Relationship Id="rId119" Type="http://schemas.openxmlformats.org/officeDocument/2006/relationships/hyperlink" Target="https://docs.cntd.ru/document/420236204" TargetMode="External"/><Relationship Id="rId127" Type="http://schemas.openxmlformats.org/officeDocument/2006/relationships/hyperlink" Target="https://docs.cntd.ru/document/902357193" TargetMode="External"/><Relationship Id="rId10" Type="http://schemas.openxmlformats.org/officeDocument/2006/relationships/hyperlink" Target="https://docs.cntd.ru/document/420236204" TargetMode="External"/><Relationship Id="rId31" Type="http://schemas.openxmlformats.org/officeDocument/2006/relationships/hyperlink" Target="https://docs.cntd.ru/document/901907297" TargetMode="External"/><Relationship Id="rId44" Type="http://schemas.openxmlformats.org/officeDocument/2006/relationships/hyperlink" Target="https://docs.cntd.ru/document/499030004" TargetMode="External"/><Relationship Id="rId52" Type="http://schemas.openxmlformats.org/officeDocument/2006/relationships/hyperlink" Target="https://docs.cntd.ru/document/902286569" TargetMode="External"/><Relationship Id="rId60" Type="http://schemas.openxmlformats.org/officeDocument/2006/relationships/hyperlink" Target="https://docs.cntd.ru/document/560658557" TargetMode="External"/><Relationship Id="rId65" Type="http://schemas.openxmlformats.org/officeDocument/2006/relationships/hyperlink" Target="https://docs.cntd.ru/document/420326705" TargetMode="External"/><Relationship Id="rId73" Type="http://schemas.openxmlformats.org/officeDocument/2006/relationships/hyperlink" Target="https://docs.cntd.ru/document/560658557" TargetMode="External"/><Relationship Id="rId78" Type="http://schemas.openxmlformats.org/officeDocument/2006/relationships/hyperlink" Target="https://docs.cntd.ru/document/901907297" TargetMode="External"/><Relationship Id="rId81" Type="http://schemas.openxmlformats.org/officeDocument/2006/relationships/hyperlink" Target="https://docs.cntd.ru/document/901909417" TargetMode="External"/><Relationship Id="rId86" Type="http://schemas.openxmlformats.org/officeDocument/2006/relationships/hyperlink" Target="https://docs.cntd.ru/document/420315660" TargetMode="External"/><Relationship Id="rId94" Type="http://schemas.openxmlformats.org/officeDocument/2006/relationships/hyperlink" Target="https://docs.cntd.ru/document/566382444" TargetMode="External"/><Relationship Id="rId99" Type="http://schemas.openxmlformats.org/officeDocument/2006/relationships/hyperlink" Target="https://docs.cntd.ru/document/555861277" TargetMode="External"/><Relationship Id="rId101" Type="http://schemas.openxmlformats.org/officeDocument/2006/relationships/hyperlink" Target="https://docs.cntd.ru/document/555861277" TargetMode="External"/><Relationship Id="rId122" Type="http://schemas.openxmlformats.org/officeDocument/2006/relationships/hyperlink" Target="https://docs.cntd.ru/document/902311048" TargetMode="External"/><Relationship Id="rId130" Type="http://schemas.openxmlformats.org/officeDocument/2006/relationships/hyperlink" Target="https://docs.cntd.ru/document/560658494" TargetMode="External"/><Relationship Id="rId135" Type="http://schemas.openxmlformats.org/officeDocument/2006/relationships/hyperlink" Target="https://docs.cntd.ru/document/560658494" TargetMode="External"/><Relationship Id="rId143" Type="http://schemas.openxmlformats.org/officeDocument/2006/relationships/hyperlink" Target="https://docs.cntd.ru/document/9014513" TargetMode="External"/><Relationship Id="rId148" Type="http://schemas.openxmlformats.org/officeDocument/2006/relationships/hyperlink" Target="https://docs.cntd.ru/document/9014513" TargetMode="External"/><Relationship Id="rId151" Type="http://schemas.openxmlformats.org/officeDocument/2006/relationships/hyperlink" Target="https://docs.cntd.ru/document/9014513" TargetMode="External"/><Relationship Id="rId156" Type="http://schemas.openxmlformats.org/officeDocument/2006/relationships/hyperlink" Target="https://docs.cntd.ru/document/9014513" TargetMode="External"/><Relationship Id="rId4" Type="http://schemas.openxmlformats.org/officeDocument/2006/relationships/settings" Target="settings.xml"/><Relationship Id="rId9" Type="http://schemas.openxmlformats.org/officeDocument/2006/relationships/hyperlink" Target="https://docs.cntd.ru/document/901907297" TargetMode="External"/><Relationship Id="rId13" Type="http://schemas.openxmlformats.org/officeDocument/2006/relationships/hyperlink" Target="https://docs.cntd.ru/document/901909417" TargetMode="External"/><Relationship Id="rId18" Type="http://schemas.openxmlformats.org/officeDocument/2006/relationships/hyperlink" Target="https://docs.cntd.ru/document/420236204" TargetMode="External"/><Relationship Id="rId39" Type="http://schemas.openxmlformats.org/officeDocument/2006/relationships/hyperlink" Target="https://docs.cntd.ru/document/902358742" TargetMode="External"/><Relationship Id="rId109" Type="http://schemas.openxmlformats.org/officeDocument/2006/relationships/hyperlink" Target="https://docs.cntd.ru/document/901907297" TargetMode="External"/><Relationship Id="rId34" Type="http://schemas.openxmlformats.org/officeDocument/2006/relationships/hyperlink" Target="https://docs.cntd.ru/document/901909417" TargetMode="External"/><Relationship Id="rId50" Type="http://schemas.openxmlformats.org/officeDocument/2006/relationships/hyperlink" Target="https://docs.cntd.ru/document/420399248" TargetMode="External"/><Relationship Id="rId55" Type="http://schemas.openxmlformats.org/officeDocument/2006/relationships/hyperlink" Target="https://docs.cntd.ru/document/901963269" TargetMode="External"/><Relationship Id="rId76" Type="http://schemas.openxmlformats.org/officeDocument/2006/relationships/hyperlink" Target="https://docs.cntd.ru/document/901909417" TargetMode="External"/><Relationship Id="rId97" Type="http://schemas.openxmlformats.org/officeDocument/2006/relationships/hyperlink" Target="https://docs.cntd.ru/document/901907297" TargetMode="External"/><Relationship Id="rId104" Type="http://schemas.openxmlformats.org/officeDocument/2006/relationships/hyperlink" Target="https://docs.cntd.ru/document/563902680" TargetMode="External"/><Relationship Id="rId120" Type="http://schemas.openxmlformats.org/officeDocument/2006/relationships/hyperlink" Target="https://docs.cntd.ru/document/420315660" TargetMode="External"/><Relationship Id="rId125" Type="http://schemas.openxmlformats.org/officeDocument/2006/relationships/hyperlink" Target="https://docs.cntd.ru/document/902357193" TargetMode="External"/><Relationship Id="rId141" Type="http://schemas.openxmlformats.org/officeDocument/2006/relationships/hyperlink" Target="https://docs.cntd.ru/document/9014513" TargetMode="External"/><Relationship Id="rId146" Type="http://schemas.openxmlformats.org/officeDocument/2006/relationships/hyperlink" Target="https://docs.cntd.ru/document/9014513" TargetMode="External"/><Relationship Id="rId7" Type="http://schemas.openxmlformats.org/officeDocument/2006/relationships/endnotes" Target="endnotes.xml"/><Relationship Id="rId71" Type="http://schemas.openxmlformats.org/officeDocument/2006/relationships/hyperlink" Target="https://docs.cntd.ru/document/901907297" TargetMode="External"/><Relationship Id="rId92" Type="http://schemas.openxmlformats.org/officeDocument/2006/relationships/hyperlink" Target="https://docs.cntd.ru/document/9038722" TargetMode="External"/><Relationship Id="rId2" Type="http://schemas.openxmlformats.org/officeDocument/2006/relationships/styles" Target="styles.xml"/><Relationship Id="rId29" Type="http://schemas.openxmlformats.org/officeDocument/2006/relationships/hyperlink" Target="https://docs.cntd.ru/document/901907297" TargetMode="External"/><Relationship Id="rId24" Type="http://schemas.openxmlformats.org/officeDocument/2006/relationships/hyperlink" Target="https://docs.cntd.ru/document/902305296" TargetMode="External"/><Relationship Id="rId40" Type="http://schemas.openxmlformats.org/officeDocument/2006/relationships/hyperlink" Target="https://docs.cntd.ru/document/901907297" TargetMode="External"/><Relationship Id="rId45" Type="http://schemas.openxmlformats.org/officeDocument/2006/relationships/hyperlink" Target="https://docs.cntd.ru/document/902114182" TargetMode="External"/><Relationship Id="rId66" Type="http://schemas.openxmlformats.org/officeDocument/2006/relationships/hyperlink" Target="https://docs.cntd.ru/document/420236204" TargetMode="External"/><Relationship Id="rId87" Type="http://schemas.openxmlformats.org/officeDocument/2006/relationships/hyperlink" Target="https://docs.cntd.ru/document/901907297" TargetMode="External"/><Relationship Id="rId110" Type="http://schemas.openxmlformats.org/officeDocument/2006/relationships/hyperlink" Target="https://docs.cntd.ru/document/901909417" TargetMode="External"/><Relationship Id="rId115" Type="http://schemas.openxmlformats.org/officeDocument/2006/relationships/hyperlink" Target="https://docs.cntd.ru/document/901907297" TargetMode="External"/><Relationship Id="rId131" Type="http://schemas.openxmlformats.org/officeDocument/2006/relationships/hyperlink" Target="https://docs.cntd.ru/document/542655158" TargetMode="External"/><Relationship Id="rId136" Type="http://schemas.openxmlformats.org/officeDocument/2006/relationships/hyperlink" Target="https://docs.cntd.ru/document/9014513" TargetMode="External"/><Relationship Id="rId157" Type="http://schemas.openxmlformats.org/officeDocument/2006/relationships/hyperlink" Target="https://docs.cntd.ru/document/9014513" TargetMode="External"/><Relationship Id="rId61" Type="http://schemas.openxmlformats.org/officeDocument/2006/relationships/hyperlink" Target="https://docs.cntd.ru/document/560658557" TargetMode="External"/><Relationship Id="rId82" Type="http://schemas.openxmlformats.org/officeDocument/2006/relationships/hyperlink" Target="https://docs.cntd.ru/document/420236204" TargetMode="External"/><Relationship Id="rId152" Type="http://schemas.openxmlformats.org/officeDocument/2006/relationships/hyperlink" Target="https://docs.cntd.ru/document/9014513" TargetMode="External"/><Relationship Id="rId19" Type="http://schemas.openxmlformats.org/officeDocument/2006/relationships/hyperlink" Target="https://docs.cntd.ru/document/542600181" TargetMode="External"/><Relationship Id="rId14" Type="http://schemas.openxmlformats.org/officeDocument/2006/relationships/hyperlink" Target="https://docs.cntd.ru/document/901907297" TargetMode="External"/><Relationship Id="rId30" Type="http://schemas.openxmlformats.org/officeDocument/2006/relationships/hyperlink" Target="https://docs.cntd.ru/document/901909417" TargetMode="External"/><Relationship Id="rId35" Type="http://schemas.openxmlformats.org/officeDocument/2006/relationships/hyperlink" Target="https://docs.cntd.ru/document/555861277" TargetMode="External"/><Relationship Id="rId56" Type="http://schemas.openxmlformats.org/officeDocument/2006/relationships/hyperlink" Target="https://docs.cntd.ru/document/420399248" TargetMode="External"/><Relationship Id="rId77" Type="http://schemas.openxmlformats.org/officeDocument/2006/relationships/hyperlink" Target="https://docs.cntd.ru/document/901877958" TargetMode="External"/><Relationship Id="rId100" Type="http://schemas.openxmlformats.org/officeDocument/2006/relationships/hyperlink" Target="https://docs.cntd.ru/document/555861277" TargetMode="External"/><Relationship Id="rId105" Type="http://schemas.openxmlformats.org/officeDocument/2006/relationships/hyperlink" Target="https://docs.cntd.ru/document/902066469" TargetMode="External"/><Relationship Id="rId126" Type="http://schemas.openxmlformats.org/officeDocument/2006/relationships/hyperlink" Target="https://docs.cntd.ru/document/9015223" TargetMode="External"/><Relationship Id="rId147" Type="http://schemas.openxmlformats.org/officeDocument/2006/relationships/hyperlink" Target="https://docs.cntd.ru/document/9014513" TargetMode="External"/><Relationship Id="rId8" Type="http://schemas.openxmlformats.org/officeDocument/2006/relationships/hyperlink" Target="https://docs.cntd.ru/document/9004937" TargetMode="External"/><Relationship Id="rId51" Type="http://schemas.openxmlformats.org/officeDocument/2006/relationships/hyperlink" Target="https://docs.cntd.ru/document/902286569" TargetMode="External"/><Relationship Id="rId72" Type="http://schemas.openxmlformats.org/officeDocument/2006/relationships/hyperlink" Target="https://docs.cntd.ru/document/901909417" TargetMode="External"/><Relationship Id="rId93" Type="http://schemas.openxmlformats.org/officeDocument/2006/relationships/hyperlink" Target="https://docs.cntd.ru/document/420236204" TargetMode="External"/><Relationship Id="rId98" Type="http://schemas.openxmlformats.org/officeDocument/2006/relationships/hyperlink" Target="https://docs.cntd.ru/document/901909417" TargetMode="External"/><Relationship Id="rId121" Type="http://schemas.openxmlformats.org/officeDocument/2006/relationships/hyperlink" Target="https://docs.cntd.ru/document/902310078" TargetMode="External"/><Relationship Id="rId142" Type="http://schemas.openxmlformats.org/officeDocument/2006/relationships/hyperlink" Target="https://docs.cntd.ru/document/9014513" TargetMode="External"/><Relationship Id="rId3" Type="http://schemas.microsoft.com/office/2007/relationships/stylesWithEffects" Target="stylesWithEffects.xml"/><Relationship Id="rId25" Type="http://schemas.openxmlformats.org/officeDocument/2006/relationships/hyperlink" Target="https://docs.cntd.ru/document/560658557" TargetMode="External"/><Relationship Id="rId46" Type="http://schemas.openxmlformats.org/officeDocument/2006/relationships/hyperlink" Target="https://docs.cntd.ru/document/420236204" TargetMode="External"/><Relationship Id="rId67" Type="http://schemas.openxmlformats.org/officeDocument/2006/relationships/hyperlink" Target="https://docs.cntd.ru/document/420315660" TargetMode="External"/><Relationship Id="rId116" Type="http://schemas.openxmlformats.org/officeDocument/2006/relationships/hyperlink" Target="https://docs.cntd.ru/document/901909417" TargetMode="External"/><Relationship Id="rId137" Type="http://schemas.openxmlformats.org/officeDocument/2006/relationships/hyperlink" Target="https://docs.cntd.ru/document/560658494" TargetMode="External"/><Relationship Id="rId158" Type="http://schemas.openxmlformats.org/officeDocument/2006/relationships/hyperlink" Target="https://docs.cntd.ru/document/9014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7741</Words>
  <Characters>44124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МБДОУ № 71</cp:lastModifiedBy>
  <cp:revision>2</cp:revision>
  <cp:lastPrinted>2022-04-06T09:41:00Z</cp:lastPrinted>
  <dcterms:created xsi:type="dcterms:W3CDTF">2022-05-05T07:14:00Z</dcterms:created>
  <dcterms:modified xsi:type="dcterms:W3CDTF">2022-05-05T07:14:00Z</dcterms:modified>
</cp:coreProperties>
</file>